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D91" w:rsidRDefault="00276D91" w:rsidP="00276D91">
      <w:pPr>
        <w:spacing w:before="0" w:after="0" w:line="360" w:lineRule="auto"/>
        <w:jc w:val="center"/>
        <w:rPr>
          <w:b/>
          <w:color w:val="000000" w:themeColor="text1"/>
          <w:szCs w:val="26"/>
          <w:lang w:val="sv-SE"/>
        </w:rPr>
      </w:pPr>
      <w:r>
        <w:rPr>
          <w:b/>
          <w:color w:val="000000" w:themeColor="text1"/>
          <w:szCs w:val="26"/>
          <w:lang w:val="sv-SE"/>
        </w:rPr>
        <w:t>CHƯƠNG TRÌNH MÔN HỌC</w:t>
      </w:r>
    </w:p>
    <w:p w:rsidR="00276D91" w:rsidRDefault="00276D91" w:rsidP="00276D91">
      <w:pPr>
        <w:spacing w:before="0" w:after="0" w:line="360" w:lineRule="auto"/>
        <w:jc w:val="both"/>
        <w:rPr>
          <w:b/>
          <w:color w:val="000000" w:themeColor="text1"/>
          <w:szCs w:val="26"/>
          <w:lang w:val="sv-SE"/>
        </w:rPr>
      </w:pPr>
      <w:r>
        <w:rPr>
          <w:b/>
          <w:color w:val="000000" w:themeColor="text1"/>
          <w:szCs w:val="26"/>
          <w:lang w:val="sv-SE"/>
        </w:rPr>
        <w:t>Tên môn học</w:t>
      </w:r>
      <w:r>
        <w:rPr>
          <w:color w:val="000000" w:themeColor="text1"/>
          <w:szCs w:val="26"/>
          <w:lang w:val="sv-SE"/>
        </w:rPr>
        <w:t xml:space="preserve">: </w:t>
      </w:r>
      <w:r>
        <w:rPr>
          <w:b/>
          <w:color w:val="000000" w:themeColor="text1"/>
          <w:szCs w:val="26"/>
          <w:lang w:val="sv-SE"/>
        </w:rPr>
        <w:t>TÂM LÝ KINH DOANH</w:t>
      </w:r>
    </w:p>
    <w:p w:rsidR="00276D91" w:rsidRDefault="00276D91" w:rsidP="00276D91">
      <w:pPr>
        <w:spacing w:before="0" w:after="0" w:line="360" w:lineRule="auto"/>
        <w:jc w:val="both"/>
        <w:rPr>
          <w:b/>
          <w:bCs/>
          <w:color w:val="000000" w:themeColor="text1"/>
          <w:szCs w:val="26"/>
        </w:rPr>
      </w:pPr>
      <w:r>
        <w:rPr>
          <w:b/>
          <w:color w:val="000000" w:themeColor="text1"/>
          <w:szCs w:val="26"/>
          <w:lang w:val="sv-SE"/>
        </w:rPr>
        <w:t>Mã môn học</w:t>
      </w:r>
      <w:r>
        <w:rPr>
          <w:color w:val="000000" w:themeColor="text1"/>
          <w:szCs w:val="26"/>
          <w:lang w:val="sv-SE"/>
        </w:rPr>
        <w:t>:</w:t>
      </w:r>
      <w:r>
        <w:rPr>
          <w:color w:val="000000" w:themeColor="text1"/>
          <w:szCs w:val="26"/>
          <w:lang w:val="vi-VN"/>
        </w:rPr>
        <w:t xml:space="preserve"> </w:t>
      </w:r>
      <w:r>
        <w:rPr>
          <w:b/>
          <w:bCs/>
          <w:color w:val="000000" w:themeColor="text1"/>
          <w:szCs w:val="26"/>
        </w:rPr>
        <w:t>KTC146</w:t>
      </w:r>
    </w:p>
    <w:p w:rsidR="00276D91" w:rsidRDefault="00276D91" w:rsidP="00276D91">
      <w:pPr>
        <w:spacing w:before="0" w:after="0" w:line="360" w:lineRule="auto"/>
        <w:jc w:val="both"/>
        <w:rPr>
          <w:color w:val="000000" w:themeColor="text1"/>
          <w:szCs w:val="26"/>
          <w:lang w:val="sv-SE"/>
        </w:rPr>
      </w:pPr>
      <w:r>
        <w:rPr>
          <w:b/>
          <w:color w:val="000000" w:themeColor="text1"/>
          <w:szCs w:val="26"/>
          <w:lang w:val="sv-SE"/>
        </w:rPr>
        <w:t>Thời gian thực hiện môn học</w:t>
      </w:r>
      <w:r>
        <w:rPr>
          <w:color w:val="000000" w:themeColor="text1"/>
          <w:szCs w:val="26"/>
          <w:lang w:val="sv-SE"/>
        </w:rPr>
        <w:t>: 30 giờ;</w:t>
      </w:r>
      <w:r>
        <w:rPr>
          <w:color w:val="000000" w:themeColor="text1"/>
          <w:szCs w:val="26"/>
          <w:lang w:val="pt-BR"/>
        </w:rPr>
        <w:t xml:space="preserve"> </w:t>
      </w:r>
      <w:r>
        <w:rPr>
          <w:color w:val="000000" w:themeColor="text1"/>
          <w:szCs w:val="26"/>
          <w:lang w:val="sv-SE"/>
        </w:rPr>
        <w:t xml:space="preserve">(Lý thuyết: </w:t>
      </w:r>
      <w:r>
        <w:rPr>
          <w:color w:val="000000" w:themeColor="text1"/>
          <w:szCs w:val="26"/>
          <w:lang w:val="vi-VN"/>
        </w:rPr>
        <w:t>28</w:t>
      </w:r>
      <w:r>
        <w:rPr>
          <w:color w:val="000000" w:themeColor="text1"/>
          <w:szCs w:val="26"/>
          <w:lang w:val="sv-SE"/>
        </w:rPr>
        <w:t xml:space="preserve"> giờ; </w:t>
      </w:r>
      <w:r>
        <w:rPr>
          <w:color w:val="000000" w:themeColor="text1"/>
          <w:szCs w:val="26"/>
          <w:lang w:val="pt-BR"/>
        </w:rPr>
        <w:t>Thực hành</w:t>
      </w:r>
      <w:r>
        <w:rPr>
          <w:bCs/>
          <w:color w:val="000000" w:themeColor="text1"/>
          <w:szCs w:val="26"/>
          <w:lang w:val="pt-BR"/>
        </w:rPr>
        <w:t>, thí nghiệm, thảo luận, bài tập</w:t>
      </w:r>
      <w:r>
        <w:rPr>
          <w:color w:val="000000" w:themeColor="text1"/>
          <w:szCs w:val="26"/>
          <w:lang w:val="pt-BR"/>
        </w:rPr>
        <w:t xml:space="preserve">: </w:t>
      </w:r>
      <w:r>
        <w:rPr>
          <w:color w:val="000000" w:themeColor="text1"/>
          <w:szCs w:val="26"/>
          <w:lang w:val="vi-VN"/>
        </w:rPr>
        <w:t xml:space="preserve">0 </w:t>
      </w:r>
      <w:r>
        <w:rPr>
          <w:color w:val="000000" w:themeColor="text1"/>
          <w:szCs w:val="26"/>
          <w:lang w:val="pt-BR"/>
        </w:rPr>
        <w:t xml:space="preserve">giờ; </w:t>
      </w:r>
      <w:r>
        <w:rPr>
          <w:color w:val="000000" w:themeColor="text1"/>
          <w:szCs w:val="26"/>
          <w:lang w:val="sv-SE"/>
        </w:rPr>
        <w:t>Kiểm tra: 2 giờ)</w:t>
      </w:r>
    </w:p>
    <w:p w:rsidR="00276D91" w:rsidRDefault="00276D91" w:rsidP="00276D91">
      <w:pPr>
        <w:spacing w:before="0" w:after="0" w:line="360" w:lineRule="auto"/>
        <w:jc w:val="both"/>
        <w:rPr>
          <w:b/>
          <w:color w:val="000000" w:themeColor="text1"/>
          <w:szCs w:val="26"/>
          <w:lang w:val="pt-BR"/>
        </w:rPr>
      </w:pPr>
      <w:r>
        <w:rPr>
          <w:b/>
          <w:color w:val="000000" w:themeColor="text1"/>
          <w:szCs w:val="26"/>
          <w:lang w:val="pt-BR"/>
        </w:rPr>
        <w:t>I. VỊ TRÍ, TÍNH CHẤT MÔN HỌC:</w:t>
      </w:r>
    </w:p>
    <w:p w:rsidR="00276D91" w:rsidRDefault="00276D91" w:rsidP="00276D91">
      <w:pPr>
        <w:spacing w:before="0" w:after="0" w:line="360" w:lineRule="auto"/>
        <w:jc w:val="both"/>
        <w:rPr>
          <w:color w:val="000000" w:themeColor="text1"/>
          <w:szCs w:val="26"/>
          <w:lang w:val="pt-BR"/>
        </w:rPr>
      </w:pPr>
      <w:r>
        <w:rPr>
          <w:b/>
          <w:color w:val="000000" w:themeColor="text1"/>
          <w:szCs w:val="26"/>
          <w:lang w:val="pt-BR"/>
        </w:rPr>
        <w:t>- Vị trí:</w:t>
      </w:r>
      <w:r>
        <w:rPr>
          <w:color w:val="000000" w:themeColor="text1"/>
          <w:szCs w:val="26"/>
          <w:lang w:val="pt-BR"/>
        </w:rPr>
        <w:t xml:space="preserve"> Môn học Tâm lý kinh doanh thuộc nhóm môn học chuyên môn nghề được bố trí giảng dạy sau khi học xong các môn học cơ sở</w:t>
      </w:r>
    </w:p>
    <w:p w:rsidR="00276D91" w:rsidRDefault="00276D91" w:rsidP="00276D91">
      <w:pPr>
        <w:spacing w:before="0" w:after="0" w:line="360" w:lineRule="auto"/>
        <w:jc w:val="both"/>
        <w:rPr>
          <w:color w:val="000000" w:themeColor="text1"/>
          <w:szCs w:val="26"/>
          <w:lang w:val="pt-BR"/>
        </w:rPr>
      </w:pPr>
      <w:r>
        <w:rPr>
          <w:b/>
          <w:color w:val="000000" w:themeColor="text1"/>
          <w:szCs w:val="26"/>
          <w:lang w:val="pt-BR"/>
        </w:rPr>
        <w:t>- Tính chất:</w:t>
      </w:r>
      <w:r>
        <w:rPr>
          <w:color w:val="000000" w:themeColor="text1"/>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II. MỤC TIÊU MÔN HỌC</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 Kiến thức:</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tâm lý tâm lý kinh doanh.</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Vận dụng kiến thức về tâm lý của người lao động, tâm lý người mua vào thực tiễn.</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 Kỹ năng:</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Nhận biết, nắm bắt được đặc điểm tâm lý của người lao động, người mua nhằm phục vụ cho quản lý con người.</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Ứng dụng các kỹ năng giao tiếp vào trong thực tế kinh doanh.</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 Năng lực tự chủ và trách nhiệm:</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III. NỘI DUNG MÔN HỌC:</w:t>
      </w:r>
    </w:p>
    <w:p w:rsidR="00276D91" w:rsidRDefault="00276D91" w:rsidP="00276D91">
      <w:pPr>
        <w:spacing w:before="0" w:after="0" w:line="360" w:lineRule="auto"/>
        <w:jc w:val="both"/>
        <w:rPr>
          <w:i/>
          <w:color w:val="000000" w:themeColor="text1"/>
          <w:szCs w:val="26"/>
          <w:lang w:val="da-DK"/>
        </w:rPr>
      </w:pPr>
      <w:r>
        <w:rPr>
          <w:i/>
          <w:color w:val="000000" w:themeColor="text1"/>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276D91" w:rsidTr="00EC4B36">
        <w:trPr>
          <w:jc w:val="center"/>
        </w:trPr>
        <w:tc>
          <w:tcPr>
            <w:tcW w:w="905" w:type="dxa"/>
            <w:vMerge w:val="restart"/>
            <w:vAlign w:val="center"/>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Số TT</w:t>
            </w:r>
          </w:p>
        </w:tc>
        <w:tc>
          <w:tcPr>
            <w:tcW w:w="4326" w:type="dxa"/>
            <w:vMerge w:val="restart"/>
            <w:vAlign w:val="center"/>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Tên chương mục</w:t>
            </w:r>
          </w:p>
        </w:tc>
        <w:tc>
          <w:tcPr>
            <w:tcW w:w="4408" w:type="dxa"/>
            <w:gridSpan w:val="4"/>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Thời gian (Giờ)</w:t>
            </w:r>
          </w:p>
        </w:tc>
      </w:tr>
      <w:tr w:rsidR="00276D91" w:rsidTr="00EC4B36">
        <w:trPr>
          <w:jc w:val="center"/>
        </w:trPr>
        <w:tc>
          <w:tcPr>
            <w:tcW w:w="905" w:type="dxa"/>
            <w:vMerge/>
          </w:tcPr>
          <w:p w:rsidR="00276D91" w:rsidRDefault="00276D91" w:rsidP="00EC4B36">
            <w:pPr>
              <w:spacing w:before="0" w:after="0" w:line="360" w:lineRule="auto"/>
              <w:jc w:val="both"/>
              <w:rPr>
                <w:b/>
                <w:color w:val="000000" w:themeColor="text1"/>
                <w:szCs w:val="26"/>
                <w:lang w:val="da-DK"/>
              </w:rPr>
            </w:pPr>
          </w:p>
        </w:tc>
        <w:tc>
          <w:tcPr>
            <w:tcW w:w="4326" w:type="dxa"/>
            <w:vMerge/>
          </w:tcPr>
          <w:p w:rsidR="00276D91" w:rsidRDefault="00276D91" w:rsidP="00EC4B36">
            <w:pPr>
              <w:spacing w:before="0" w:after="0" w:line="360" w:lineRule="auto"/>
              <w:jc w:val="both"/>
              <w:rPr>
                <w:b/>
                <w:color w:val="000000" w:themeColor="text1"/>
                <w:szCs w:val="26"/>
                <w:lang w:val="da-DK"/>
              </w:rPr>
            </w:pPr>
          </w:p>
        </w:tc>
        <w:tc>
          <w:tcPr>
            <w:tcW w:w="1062" w:type="dxa"/>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Tổng số</w:t>
            </w:r>
          </w:p>
        </w:tc>
        <w:tc>
          <w:tcPr>
            <w:tcW w:w="1100" w:type="dxa"/>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Lý thuyết</w:t>
            </w:r>
          </w:p>
        </w:tc>
        <w:tc>
          <w:tcPr>
            <w:tcW w:w="1180" w:type="dxa"/>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Thực hành</w:t>
            </w:r>
          </w:p>
        </w:tc>
        <w:tc>
          <w:tcPr>
            <w:tcW w:w="1066" w:type="dxa"/>
          </w:tcPr>
          <w:p w:rsidR="00276D91" w:rsidRDefault="00276D91" w:rsidP="00EC4B36">
            <w:pPr>
              <w:spacing w:before="0" w:after="0" w:line="360" w:lineRule="auto"/>
              <w:jc w:val="both"/>
              <w:rPr>
                <w:b/>
                <w:color w:val="000000" w:themeColor="text1"/>
                <w:szCs w:val="26"/>
                <w:lang w:val="da-DK"/>
              </w:rPr>
            </w:pPr>
            <w:r>
              <w:rPr>
                <w:b/>
                <w:color w:val="000000" w:themeColor="text1"/>
                <w:szCs w:val="26"/>
                <w:lang w:val="da-DK"/>
              </w:rPr>
              <w:t>Kiểm tra</w:t>
            </w:r>
          </w:p>
        </w:tc>
      </w:tr>
      <w:tr w:rsidR="00276D91" w:rsidTr="00EC4B36">
        <w:trPr>
          <w:trHeight w:val="1580"/>
          <w:jc w:val="center"/>
        </w:trPr>
        <w:tc>
          <w:tcPr>
            <w:tcW w:w="905" w:type="dxa"/>
          </w:tcPr>
          <w:p w:rsidR="00276D91" w:rsidRDefault="00276D91" w:rsidP="00EC4B36">
            <w:pPr>
              <w:spacing w:before="0" w:after="0" w:line="360" w:lineRule="auto"/>
              <w:jc w:val="both"/>
              <w:rPr>
                <w:color w:val="000000" w:themeColor="text1"/>
                <w:szCs w:val="26"/>
                <w:lang w:val="da-DK"/>
              </w:rPr>
            </w:pPr>
            <w:r>
              <w:rPr>
                <w:color w:val="000000" w:themeColor="text1"/>
                <w:szCs w:val="26"/>
                <w:lang w:val="da-DK"/>
              </w:rPr>
              <w:lastRenderedPageBreak/>
              <w:t>I</w:t>
            </w:r>
          </w:p>
        </w:tc>
        <w:tc>
          <w:tcPr>
            <w:tcW w:w="4326" w:type="dxa"/>
          </w:tcPr>
          <w:p w:rsidR="00276D91" w:rsidRDefault="00276D91" w:rsidP="00EC4B36">
            <w:pPr>
              <w:tabs>
                <w:tab w:val="left" w:pos="1947"/>
              </w:tabs>
              <w:spacing w:before="0" w:after="0" w:line="360" w:lineRule="auto"/>
              <w:jc w:val="both"/>
              <w:rPr>
                <w:b/>
                <w:color w:val="000000" w:themeColor="text1"/>
                <w:szCs w:val="26"/>
                <w:lang w:val="da-DK"/>
              </w:rPr>
            </w:pPr>
            <w:r>
              <w:rPr>
                <w:b/>
                <w:color w:val="000000" w:themeColor="text1"/>
                <w:szCs w:val="26"/>
              </w:rPr>
              <w:t xml:space="preserve">Chương 1: Tổng quan </w:t>
            </w:r>
            <w:r>
              <w:rPr>
                <w:b/>
                <w:color w:val="000000" w:themeColor="text1"/>
                <w:szCs w:val="26"/>
                <w:lang w:val="da-DK"/>
              </w:rPr>
              <w:t>về tâm lý học</w:t>
            </w:r>
          </w:p>
          <w:p w:rsidR="00276D91" w:rsidRDefault="00276D91" w:rsidP="00276D91">
            <w:pPr>
              <w:numPr>
                <w:ilvl w:val="1"/>
                <w:numId w:val="1"/>
              </w:numPr>
              <w:tabs>
                <w:tab w:val="left" w:pos="1947"/>
              </w:tabs>
              <w:spacing w:before="0" w:after="0" w:line="360" w:lineRule="auto"/>
              <w:jc w:val="both"/>
              <w:rPr>
                <w:bCs/>
                <w:color w:val="000000" w:themeColor="text1"/>
                <w:szCs w:val="26"/>
              </w:rPr>
            </w:pPr>
            <w:r>
              <w:rPr>
                <w:bCs/>
                <w:color w:val="000000" w:themeColor="text1"/>
                <w:szCs w:val="26"/>
              </w:rPr>
              <w:t>Khái quát về tâm lý</w:t>
            </w:r>
          </w:p>
          <w:p w:rsidR="00276D91" w:rsidRDefault="00276D91" w:rsidP="00276D91">
            <w:pPr>
              <w:numPr>
                <w:ilvl w:val="1"/>
                <w:numId w:val="1"/>
              </w:numPr>
              <w:tabs>
                <w:tab w:val="left" w:pos="1947"/>
              </w:tabs>
              <w:spacing w:before="0" w:after="0" w:line="360" w:lineRule="auto"/>
              <w:jc w:val="both"/>
              <w:rPr>
                <w:bCs/>
                <w:color w:val="000000" w:themeColor="text1"/>
                <w:szCs w:val="26"/>
              </w:rPr>
            </w:pPr>
            <w:r>
              <w:rPr>
                <w:bCs/>
                <w:color w:val="000000" w:themeColor="text1"/>
                <w:szCs w:val="26"/>
              </w:rPr>
              <w:t>Những vấn đề cơ bản của tâm lý học</w:t>
            </w:r>
          </w:p>
          <w:p w:rsidR="00276D91" w:rsidRDefault="00276D91" w:rsidP="00276D91">
            <w:pPr>
              <w:numPr>
                <w:ilvl w:val="1"/>
                <w:numId w:val="1"/>
              </w:numPr>
              <w:tabs>
                <w:tab w:val="left" w:pos="1947"/>
              </w:tabs>
              <w:spacing w:before="0" w:after="0" w:line="360" w:lineRule="auto"/>
              <w:jc w:val="both"/>
              <w:rPr>
                <w:b/>
                <w:color w:val="000000" w:themeColor="text1"/>
                <w:szCs w:val="26"/>
              </w:rPr>
            </w:pPr>
            <w:r>
              <w:rPr>
                <w:bCs/>
                <w:color w:val="000000" w:themeColor="text1"/>
                <w:szCs w:val="26"/>
              </w:rPr>
              <w:t>Tâm lý học quản trị kinh doanh</w:t>
            </w:r>
          </w:p>
        </w:tc>
        <w:tc>
          <w:tcPr>
            <w:tcW w:w="1062" w:type="dxa"/>
          </w:tcPr>
          <w:p w:rsidR="00276D91" w:rsidRDefault="00276D91" w:rsidP="00EC4B36">
            <w:pPr>
              <w:spacing w:before="0" w:after="0" w:line="360" w:lineRule="auto"/>
              <w:jc w:val="both"/>
              <w:rPr>
                <w:color w:val="000000" w:themeColor="text1"/>
                <w:szCs w:val="26"/>
                <w:lang w:val="da-DK"/>
              </w:rPr>
            </w:pPr>
            <w:r>
              <w:rPr>
                <w:color w:val="000000" w:themeColor="text1"/>
                <w:szCs w:val="26"/>
                <w:lang w:val="da-DK"/>
              </w:rPr>
              <w:t>6</w:t>
            </w:r>
          </w:p>
        </w:tc>
        <w:tc>
          <w:tcPr>
            <w:tcW w:w="1100" w:type="dxa"/>
          </w:tcPr>
          <w:p w:rsidR="00276D91" w:rsidRDefault="00276D91" w:rsidP="00EC4B36">
            <w:pPr>
              <w:spacing w:before="0" w:after="0" w:line="360" w:lineRule="auto"/>
              <w:jc w:val="both"/>
              <w:rPr>
                <w:color w:val="000000" w:themeColor="text1"/>
                <w:szCs w:val="26"/>
                <w:lang w:val="vi-VN"/>
              </w:rPr>
            </w:pPr>
            <w:r>
              <w:rPr>
                <w:color w:val="000000" w:themeColor="text1"/>
                <w:szCs w:val="26"/>
                <w:lang w:val="vi-VN"/>
              </w:rPr>
              <w:t>6</w:t>
            </w:r>
          </w:p>
        </w:tc>
        <w:tc>
          <w:tcPr>
            <w:tcW w:w="1180" w:type="dxa"/>
          </w:tcPr>
          <w:p w:rsidR="00276D91" w:rsidRDefault="00276D91" w:rsidP="00EC4B36">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276D91" w:rsidRDefault="00276D91" w:rsidP="00EC4B36">
            <w:pPr>
              <w:spacing w:before="0" w:after="0" w:line="360" w:lineRule="auto"/>
              <w:jc w:val="both"/>
              <w:rPr>
                <w:color w:val="000000" w:themeColor="text1"/>
                <w:szCs w:val="26"/>
              </w:rPr>
            </w:pPr>
            <w:r>
              <w:rPr>
                <w:color w:val="000000" w:themeColor="text1"/>
                <w:szCs w:val="26"/>
              </w:rPr>
              <w:t>0</w:t>
            </w:r>
          </w:p>
        </w:tc>
      </w:tr>
      <w:tr w:rsidR="00276D91" w:rsidTr="00EC4B36">
        <w:trPr>
          <w:trHeight w:val="2573"/>
          <w:jc w:val="center"/>
        </w:trPr>
        <w:tc>
          <w:tcPr>
            <w:tcW w:w="905" w:type="dxa"/>
            <w:tcBorders>
              <w:bottom w:val="single" w:sz="4" w:space="0" w:color="auto"/>
            </w:tcBorders>
          </w:tcPr>
          <w:p w:rsidR="00276D91" w:rsidRDefault="00276D91" w:rsidP="00EC4B36">
            <w:pPr>
              <w:spacing w:before="0" w:after="0" w:line="360" w:lineRule="auto"/>
              <w:jc w:val="both"/>
              <w:rPr>
                <w:color w:val="000000" w:themeColor="text1"/>
                <w:szCs w:val="26"/>
              </w:rPr>
            </w:pPr>
            <w:r>
              <w:rPr>
                <w:color w:val="000000" w:themeColor="text1"/>
                <w:szCs w:val="26"/>
              </w:rPr>
              <w:t>II</w:t>
            </w:r>
          </w:p>
        </w:tc>
        <w:tc>
          <w:tcPr>
            <w:tcW w:w="4326" w:type="dxa"/>
            <w:tcBorders>
              <w:bottom w:val="single" w:sz="4" w:space="0" w:color="auto"/>
            </w:tcBorders>
          </w:tcPr>
          <w:p w:rsidR="00276D91" w:rsidRDefault="00276D91" w:rsidP="00EC4B36">
            <w:pPr>
              <w:tabs>
                <w:tab w:val="left" w:pos="1947"/>
              </w:tabs>
              <w:spacing w:before="0" w:after="0" w:line="360" w:lineRule="auto"/>
              <w:jc w:val="both"/>
              <w:rPr>
                <w:b/>
                <w:color w:val="000000" w:themeColor="text1"/>
                <w:szCs w:val="26"/>
              </w:rPr>
            </w:pPr>
            <w:r>
              <w:rPr>
                <w:b/>
                <w:color w:val="000000" w:themeColor="text1"/>
                <w:szCs w:val="26"/>
              </w:rPr>
              <w:t xml:space="preserve">Chương 2: Nhu cầu, động cơ, khí chất của con người </w:t>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2.1. Nhu cầu, động cơ, khí chất của con người</w:t>
            </w:r>
          </w:p>
          <w:p w:rsidR="00276D91" w:rsidRDefault="00276D91" w:rsidP="00EC4B36">
            <w:pPr>
              <w:tabs>
                <w:tab w:val="left" w:pos="1947"/>
              </w:tabs>
              <w:spacing w:before="0" w:after="0" w:line="360" w:lineRule="auto"/>
              <w:jc w:val="both"/>
              <w:rPr>
                <w:b/>
                <w:color w:val="000000" w:themeColor="text1"/>
                <w:szCs w:val="26"/>
              </w:rPr>
            </w:pPr>
            <w:r>
              <w:rPr>
                <w:color w:val="000000" w:themeColor="text1"/>
                <w:szCs w:val="26"/>
              </w:rPr>
              <w:t xml:space="preserve">2.2. Đặc điểm tâm lý của một số đối tượng cơ bản </w:t>
            </w:r>
          </w:p>
          <w:p w:rsidR="00276D91" w:rsidRDefault="00276D91" w:rsidP="00EC4B36">
            <w:pPr>
              <w:tabs>
                <w:tab w:val="left" w:pos="1947"/>
              </w:tabs>
              <w:spacing w:before="0" w:after="0" w:line="360" w:lineRule="auto"/>
              <w:jc w:val="both"/>
              <w:rPr>
                <w:b/>
                <w:color w:val="000000" w:themeColor="text1"/>
                <w:szCs w:val="26"/>
              </w:rPr>
            </w:pPr>
            <w:r>
              <w:rPr>
                <w:color w:val="000000" w:themeColor="text1"/>
                <w:szCs w:val="26"/>
              </w:rPr>
              <w:t xml:space="preserve">2.3. </w:t>
            </w:r>
            <w:r>
              <w:rPr>
                <w:color w:val="000000" w:themeColor="text1"/>
                <w:szCs w:val="26"/>
                <w:lang w:val="pt-BR"/>
              </w:rPr>
              <w:t>Tâm lý người mua và người bán</w:t>
            </w:r>
          </w:p>
        </w:tc>
        <w:tc>
          <w:tcPr>
            <w:tcW w:w="1062" w:type="dxa"/>
            <w:tcBorders>
              <w:bottom w:val="single" w:sz="4" w:space="0" w:color="auto"/>
            </w:tcBorders>
          </w:tcPr>
          <w:p w:rsidR="00276D91" w:rsidRDefault="00276D91" w:rsidP="00EC4B36">
            <w:pPr>
              <w:spacing w:before="0" w:after="0" w:line="360" w:lineRule="auto"/>
              <w:jc w:val="both"/>
              <w:rPr>
                <w:color w:val="000000" w:themeColor="text1"/>
                <w:szCs w:val="26"/>
              </w:rPr>
            </w:pPr>
            <w:r>
              <w:rPr>
                <w:color w:val="000000" w:themeColor="text1"/>
                <w:szCs w:val="26"/>
              </w:rPr>
              <w:t>6</w:t>
            </w:r>
          </w:p>
        </w:tc>
        <w:tc>
          <w:tcPr>
            <w:tcW w:w="1100" w:type="dxa"/>
            <w:tcBorders>
              <w:bottom w:val="single" w:sz="4" w:space="0" w:color="auto"/>
            </w:tcBorders>
          </w:tcPr>
          <w:p w:rsidR="00276D91" w:rsidRDefault="00276D91" w:rsidP="00EC4B36">
            <w:pPr>
              <w:spacing w:before="0" w:after="0" w:line="360" w:lineRule="auto"/>
              <w:jc w:val="both"/>
              <w:rPr>
                <w:color w:val="000000" w:themeColor="text1"/>
                <w:szCs w:val="26"/>
              </w:rPr>
            </w:pPr>
            <w:r>
              <w:rPr>
                <w:color w:val="000000" w:themeColor="text1"/>
                <w:szCs w:val="26"/>
              </w:rPr>
              <w:t>6</w:t>
            </w:r>
          </w:p>
        </w:tc>
        <w:tc>
          <w:tcPr>
            <w:tcW w:w="1180" w:type="dxa"/>
          </w:tcPr>
          <w:p w:rsidR="00276D91" w:rsidRDefault="00276D91" w:rsidP="00EC4B36">
            <w:pPr>
              <w:spacing w:before="0" w:after="0" w:line="360" w:lineRule="auto"/>
              <w:jc w:val="both"/>
              <w:rPr>
                <w:color w:val="000000" w:themeColor="text1"/>
                <w:szCs w:val="26"/>
              </w:rPr>
            </w:pPr>
            <w:r>
              <w:rPr>
                <w:color w:val="000000" w:themeColor="text1"/>
                <w:szCs w:val="26"/>
              </w:rPr>
              <w:t>0</w:t>
            </w:r>
          </w:p>
        </w:tc>
        <w:tc>
          <w:tcPr>
            <w:tcW w:w="1066" w:type="dxa"/>
            <w:tcBorders>
              <w:bottom w:val="single" w:sz="4" w:space="0" w:color="auto"/>
            </w:tcBorders>
          </w:tcPr>
          <w:p w:rsidR="00276D91" w:rsidRDefault="00276D91" w:rsidP="00EC4B36">
            <w:pPr>
              <w:spacing w:before="0" w:after="0" w:line="360" w:lineRule="auto"/>
              <w:jc w:val="both"/>
              <w:rPr>
                <w:color w:val="000000" w:themeColor="text1"/>
                <w:szCs w:val="26"/>
              </w:rPr>
            </w:pPr>
            <w:r>
              <w:rPr>
                <w:color w:val="000000" w:themeColor="text1"/>
                <w:szCs w:val="26"/>
              </w:rPr>
              <w:t>0</w:t>
            </w:r>
          </w:p>
        </w:tc>
      </w:tr>
      <w:tr w:rsidR="00276D91" w:rsidTr="00EC4B36">
        <w:trPr>
          <w:trHeight w:val="1609"/>
          <w:jc w:val="center"/>
        </w:trPr>
        <w:tc>
          <w:tcPr>
            <w:tcW w:w="905" w:type="dxa"/>
          </w:tcPr>
          <w:p w:rsidR="00276D91" w:rsidRDefault="00276D91" w:rsidP="00EC4B36">
            <w:pPr>
              <w:spacing w:before="0" w:after="0" w:line="360" w:lineRule="auto"/>
              <w:jc w:val="both"/>
              <w:rPr>
                <w:color w:val="000000" w:themeColor="text1"/>
                <w:szCs w:val="26"/>
              </w:rPr>
            </w:pPr>
            <w:r>
              <w:rPr>
                <w:color w:val="000000" w:themeColor="text1"/>
                <w:szCs w:val="26"/>
              </w:rPr>
              <w:t>III</w:t>
            </w:r>
          </w:p>
        </w:tc>
        <w:tc>
          <w:tcPr>
            <w:tcW w:w="4326" w:type="dxa"/>
          </w:tcPr>
          <w:p w:rsidR="00276D91" w:rsidRDefault="00276D91" w:rsidP="00EC4B36">
            <w:pPr>
              <w:tabs>
                <w:tab w:val="left" w:pos="1947"/>
              </w:tabs>
              <w:spacing w:before="0" w:after="0" w:line="360" w:lineRule="auto"/>
              <w:jc w:val="both"/>
              <w:rPr>
                <w:b/>
                <w:color w:val="000000" w:themeColor="text1"/>
                <w:szCs w:val="26"/>
              </w:rPr>
            </w:pPr>
            <w:r>
              <w:rPr>
                <w:b/>
                <w:color w:val="000000" w:themeColor="text1"/>
                <w:szCs w:val="26"/>
              </w:rPr>
              <w:t>Chương 3: Lý luận chung của giao tiếp</w:t>
            </w:r>
          </w:p>
          <w:p w:rsidR="00276D91" w:rsidRDefault="00276D91" w:rsidP="00EC4B36">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1. Khái niệm, mục đích giao tiếp</w:t>
            </w:r>
            <w:r>
              <w:rPr>
                <w:i/>
                <w:color w:val="000000" w:themeColor="text1"/>
                <w:szCs w:val="26"/>
                <w:lang w:val="it-IT"/>
              </w:rPr>
              <w:t xml:space="preserve"> </w:t>
            </w:r>
          </w:p>
          <w:p w:rsidR="00276D91" w:rsidRDefault="00276D91" w:rsidP="00EC4B36">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2. Phân loại giao tiếp</w:t>
            </w:r>
            <w:r>
              <w:rPr>
                <w:i/>
                <w:color w:val="000000" w:themeColor="text1"/>
                <w:szCs w:val="26"/>
                <w:lang w:val="it-IT"/>
              </w:rPr>
              <w:tab/>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3.3. Quy trình giao tiếp</w:t>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3.4. Các công cụ giao tiếp</w:t>
            </w:r>
            <w:r>
              <w:rPr>
                <w:i/>
                <w:color w:val="000000" w:themeColor="text1"/>
                <w:szCs w:val="26"/>
              </w:rPr>
              <w:t xml:space="preserve"> </w:t>
            </w:r>
            <w:r>
              <w:rPr>
                <w:i/>
                <w:color w:val="000000" w:themeColor="text1"/>
                <w:szCs w:val="26"/>
              </w:rPr>
              <w:tab/>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3.</w:t>
            </w:r>
            <w:r>
              <w:rPr>
                <w:color w:val="000000" w:themeColor="text1"/>
                <w:szCs w:val="26"/>
                <w:lang w:val="pt-BR"/>
              </w:rPr>
              <w:t>5. Phong cách giao tiếp</w:t>
            </w:r>
            <w:r>
              <w:rPr>
                <w:i/>
                <w:color w:val="000000" w:themeColor="text1"/>
                <w:szCs w:val="26"/>
                <w:lang w:val="pt-BR"/>
              </w:rPr>
              <w:t xml:space="preserve"> </w:t>
            </w:r>
            <w:r>
              <w:rPr>
                <w:i/>
                <w:color w:val="000000" w:themeColor="text1"/>
                <w:szCs w:val="26"/>
                <w:lang w:val="pt-BR"/>
              </w:rPr>
              <w:tab/>
            </w:r>
          </w:p>
        </w:tc>
        <w:tc>
          <w:tcPr>
            <w:tcW w:w="1062" w:type="dxa"/>
          </w:tcPr>
          <w:p w:rsidR="00276D91" w:rsidRDefault="00276D91" w:rsidP="00EC4B36">
            <w:pPr>
              <w:spacing w:before="0" w:after="0" w:line="360" w:lineRule="auto"/>
              <w:jc w:val="both"/>
              <w:rPr>
                <w:color w:val="000000" w:themeColor="text1"/>
                <w:szCs w:val="26"/>
              </w:rPr>
            </w:pPr>
            <w:r>
              <w:rPr>
                <w:color w:val="000000" w:themeColor="text1"/>
                <w:szCs w:val="26"/>
              </w:rPr>
              <w:t>7</w:t>
            </w:r>
          </w:p>
        </w:tc>
        <w:tc>
          <w:tcPr>
            <w:tcW w:w="1100" w:type="dxa"/>
          </w:tcPr>
          <w:p w:rsidR="00276D91" w:rsidRDefault="00276D91" w:rsidP="00EC4B36">
            <w:pPr>
              <w:spacing w:before="0" w:after="0" w:line="360" w:lineRule="auto"/>
              <w:jc w:val="both"/>
              <w:rPr>
                <w:color w:val="000000" w:themeColor="text1"/>
                <w:szCs w:val="26"/>
              </w:rPr>
            </w:pPr>
            <w:r>
              <w:rPr>
                <w:color w:val="000000" w:themeColor="text1"/>
                <w:szCs w:val="26"/>
              </w:rPr>
              <w:t>6</w:t>
            </w:r>
          </w:p>
        </w:tc>
        <w:tc>
          <w:tcPr>
            <w:tcW w:w="1180" w:type="dxa"/>
          </w:tcPr>
          <w:p w:rsidR="00276D91" w:rsidRDefault="00276D91" w:rsidP="00EC4B36">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276D91" w:rsidRDefault="00276D91" w:rsidP="00EC4B36">
            <w:pPr>
              <w:spacing w:before="0" w:after="0" w:line="360" w:lineRule="auto"/>
              <w:jc w:val="both"/>
              <w:rPr>
                <w:color w:val="000000" w:themeColor="text1"/>
                <w:szCs w:val="26"/>
              </w:rPr>
            </w:pPr>
            <w:r>
              <w:rPr>
                <w:color w:val="000000" w:themeColor="text1"/>
                <w:szCs w:val="26"/>
              </w:rPr>
              <w:t>1</w:t>
            </w:r>
          </w:p>
        </w:tc>
      </w:tr>
      <w:tr w:rsidR="00276D91" w:rsidTr="00EC4B36">
        <w:trPr>
          <w:trHeight w:val="90"/>
          <w:jc w:val="center"/>
        </w:trPr>
        <w:tc>
          <w:tcPr>
            <w:tcW w:w="905" w:type="dxa"/>
          </w:tcPr>
          <w:p w:rsidR="00276D91" w:rsidRDefault="00276D91" w:rsidP="00EC4B36">
            <w:pPr>
              <w:spacing w:before="0" w:after="0" w:line="360" w:lineRule="auto"/>
              <w:jc w:val="both"/>
              <w:rPr>
                <w:color w:val="000000" w:themeColor="text1"/>
                <w:szCs w:val="26"/>
              </w:rPr>
            </w:pPr>
            <w:r>
              <w:rPr>
                <w:color w:val="000000" w:themeColor="text1"/>
                <w:szCs w:val="26"/>
              </w:rPr>
              <w:t>IV</w:t>
            </w:r>
          </w:p>
        </w:tc>
        <w:tc>
          <w:tcPr>
            <w:tcW w:w="4326" w:type="dxa"/>
            <w:vAlign w:val="center"/>
          </w:tcPr>
          <w:p w:rsidR="00276D91" w:rsidRDefault="00276D91" w:rsidP="00EC4B36">
            <w:pPr>
              <w:tabs>
                <w:tab w:val="left" w:pos="1947"/>
              </w:tabs>
              <w:spacing w:before="0" w:after="0" w:line="360" w:lineRule="auto"/>
              <w:jc w:val="both"/>
              <w:rPr>
                <w:b/>
                <w:color w:val="000000" w:themeColor="text1"/>
                <w:szCs w:val="26"/>
                <w:lang w:val="da-DK"/>
              </w:rPr>
            </w:pPr>
            <w:r>
              <w:rPr>
                <w:b/>
                <w:color w:val="000000" w:themeColor="text1"/>
                <w:szCs w:val="26"/>
              </w:rPr>
              <w:t xml:space="preserve">Chương 4: </w:t>
            </w:r>
            <w:r>
              <w:rPr>
                <w:b/>
                <w:color w:val="000000" w:themeColor="text1"/>
                <w:szCs w:val="26"/>
                <w:lang w:val="da-DK"/>
              </w:rPr>
              <w:t>Kỹ năng giao tiếp</w:t>
            </w:r>
          </w:p>
          <w:p w:rsidR="00276D91" w:rsidRDefault="00276D91" w:rsidP="00EC4B36">
            <w:pPr>
              <w:tabs>
                <w:tab w:val="left" w:pos="1947"/>
              </w:tabs>
              <w:spacing w:before="0" w:after="0" w:line="360" w:lineRule="auto"/>
              <w:jc w:val="both"/>
              <w:rPr>
                <w:color w:val="000000" w:themeColor="text1"/>
                <w:szCs w:val="26"/>
                <w:lang w:val="vi-VN"/>
              </w:rPr>
            </w:pPr>
            <w:r>
              <w:rPr>
                <w:color w:val="000000" w:themeColor="text1"/>
                <w:szCs w:val="26"/>
              </w:rPr>
              <w:t xml:space="preserve">4.1. </w:t>
            </w:r>
            <w:r>
              <w:rPr>
                <w:color w:val="000000" w:themeColor="text1"/>
                <w:szCs w:val="26"/>
                <w:lang w:val="pt-BR"/>
              </w:rPr>
              <w:t>Cách giao tiếp cơ bản trong kinh doanh, trong đời sốn</w:t>
            </w:r>
            <w:r>
              <w:rPr>
                <w:color w:val="000000" w:themeColor="text1"/>
                <w:szCs w:val="26"/>
                <w:lang w:val="vi-VN"/>
              </w:rPr>
              <w:t>g</w:t>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4.2. Cách giao tiếp trong đàm phán</w:t>
            </w:r>
          </w:p>
          <w:p w:rsidR="00276D91" w:rsidRDefault="00276D91" w:rsidP="00EC4B36">
            <w:pPr>
              <w:tabs>
                <w:tab w:val="left" w:pos="1947"/>
              </w:tabs>
              <w:spacing w:before="0" w:after="0" w:line="360" w:lineRule="auto"/>
              <w:jc w:val="both"/>
              <w:rPr>
                <w:color w:val="000000" w:themeColor="text1"/>
                <w:szCs w:val="26"/>
              </w:rPr>
            </w:pPr>
            <w:r>
              <w:rPr>
                <w:color w:val="000000" w:themeColor="text1"/>
                <w:szCs w:val="26"/>
              </w:rPr>
              <w:t>4.3. Một số kỹ năng cần thiết trong kinh doanh</w:t>
            </w:r>
          </w:p>
        </w:tc>
        <w:tc>
          <w:tcPr>
            <w:tcW w:w="1062" w:type="dxa"/>
          </w:tcPr>
          <w:p w:rsidR="00276D91" w:rsidRDefault="00276D91" w:rsidP="00EC4B36">
            <w:pPr>
              <w:spacing w:before="0" w:after="0" w:line="360" w:lineRule="auto"/>
              <w:jc w:val="both"/>
              <w:rPr>
                <w:color w:val="000000" w:themeColor="text1"/>
                <w:szCs w:val="26"/>
              </w:rPr>
            </w:pPr>
            <w:r>
              <w:rPr>
                <w:color w:val="000000" w:themeColor="text1"/>
                <w:szCs w:val="26"/>
              </w:rPr>
              <w:t>11</w:t>
            </w:r>
          </w:p>
        </w:tc>
        <w:tc>
          <w:tcPr>
            <w:tcW w:w="1100" w:type="dxa"/>
          </w:tcPr>
          <w:p w:rsidR="00276D91" w:rsidRDefault="00276D91" w:rsidP="00EC4B36">
            <w:pPr>
              <w:spacing w:before="0" w:after="0" w:line="360" w:lineRule="auto"/>
              <w:jc w:val="both"/>
              <w:rPr>
                <w:color w:val="000000" w:themeColor="text1"/>
                <w:szCs w:val="26"/>
              </w:rPr>
            </w:pPr>
            <w:r>
              <w:rPr>
                <w:color w:val="000000" w:themeColor="text1"/>
                <w:szCs w:val="26"/>
              </w:rPr>
              <w:t>10</w:t>
            </w:r>
          </w:p>
        </w:tc>
        <w:tc>
          <w:tcPr>
            <w:tcW w:w="1180" w:type="dxa"/>
          </w:tcPr>
          <w:p w:rsidR="00276D91" w:rsidRDefault="00276D91" w:rsidP="00EC4B36">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276D91" w:rsidRDefault="00276D91" w:rsidP="00EC4B36">
            <w:pPr>
              <w:spacing w:before="0" w:after="0" w:line="360" w:lineRule="auto"/>
              <w:jc w:val="both"/>
              <w:rPr>
                <w:color w:val="000000" w:themeColor="text1"/>
                <w:szCs w:val="26"/>
                <w:lang w:val="da-DK"/>
              </w:rPr>
            </w:pPr>
            <w:r>
              <w:rPr>
                <w:color w:val="000000" w:themeColor="text1"/>
                <w:szCs w:val="26"/>
                <w:lang w:val="da-DK"/>
              </w:rPr>
              <w:t>1</w:t>
            </w:r>
          </w:p>
        </w:tc>
      </w:tr>
      <w:tr w:rsidR="00276D91" w:rsidTr="00EC4B36">
        <w:trPr>
          <w:jc w:val="center"/>
        </w:trPr>
        <w:tc>
          <w:tcPr>
            <w:tcW w:w="905" w:type="dxa"/>
            <w:vAlign w:val="center"/>
          </w:tcPr>
          <w:p w:rsidR="00276D91" w:rsidRDefault="00276D91" w:rsidP="00EC4B36">
            <w:pPr>
              <w:spacing w:before="0" w:after="0" w:line="360" w:lineRule="auto"/>
              <w:jc w:val="both"/>
              <w:rPr>
                <w:color w:val="000000" w:themeColor="text1"/>
                <w:szCs w:val="26"/>
              </w:rPr>
            </w:pPr>
          </w:p>
        </w:tc>
        <w:tc>
          <w:tcPr>
            <w:tcW w:w="4326" w:type="dxa"/>
            <w:vAlign w:val="center"/>
          </w:tcPr>
          <w:p w:rsidR="00276D91" w:rsidRDefault="00276D91" w:rsidP="00EC4B36">
            <w:pPr>
              <w:tabs>
                <w:tab w:val="left" w:pos="1947"/>
              </w:tabs>
              <w:spacing w:before="0" w:after="0" w:line="360" w:lineRule="auto"/>
              <w:jc w:val="both"/>
              <w:rPr>
                <w:b/>
                <w:color w:val="000000" w:themeColor="text1"/>
                <w:szCs w:val="26"/>
              </w:rPr>
            </w:pPr>
            <w:r>
              <w:rPr>
                <w:b/>
                <w:color w:val="000000" w:themeColor="text1"/>
                <w:szCs w:val="26"/>
              </w:rPr>
              <w:t>Cộng</w:t>
            </w:r>
          </w:p>
        </w:tc>
        <w:tc>
          <w:tcPr>
            <w:tcW w:w="1062" w:type="dxa"/>
            <w:vAlign w:val="center"/>
          </w:tcPr>
          <w:p w:rsidR="00276D91" w:rsidRDefault="00276D91" w:rsidP="00EC4B36">
            <w:pPr>
              <w:spacing w:before="0" w:after="0" w:line="360" w:lineRule="auto"/>
              <w:jc w:val="both"/>
              <w:rPr>
                <w:b/>
                <w:color w:val="000000" w:themeColor="text1"/>
                <w:szCs w:val="26"/>
              </w:rPr>
            </w:pPr>
            <w:r>
              <w:rPr>
                <w:b/>
                <w:color w:val="000000" w:themeColor="text1"/>
                <w:szCs w:val="26"/>
              </w:rPr>
              <w:t>30</w:t>
            </w:r>
          </w:p>
        </w:tc>
        <w:tc>
          <w:tcPr>
            <w:tcW w:w="1100" w:type="dxa"/>
            <w:vAlign w:val="center"/>
          </w:tcPr>
          <w:p w:rsidR="00276D91" w:rsidRDefault="00276D91" w:rsidP="00EC4B36">
            <w:pPr>
              <w:spacing w:before="0" w:after="0" w:line="360" w:lineRule="auto"/>
              <w:jc w:val="both"/>
              <w:rPr>
                <w:b/>
                <w:color w:val="000000" w:themeColor="text1"/>
                <w:szCs w:val="26"/>
                <w:lang w:val="vi-VN"/>
              </w:rPr>
            </w:pPr>
            <w:r>
              <w:rPr>
                <w:b/>
                <w:color w:val="000000" w:themeColor="text1"/>
                <w:szCs w:val="26"/>
                <w:lang w:val="vi-VN"/>
              </w:rPr>
              <w:t>28</w:t>
            </w:r>
          </w:p>
        </w:tc>
        <w:tc>
          <w:tcPr>
            <w:tcW w:w="1180" w:type="dxa"/>
            <w:vAlign w:val="center"/>
          </w:tcPr>
          <w:p w:rsidR="00276D91" w:rsidRDefault="00276D91" w:rsidP="00EC4B36">
            <w:pPr>
              <w:spacing w:before="0" w:after="0" w:line="360" w:lineRule="auto"/>
              <w:jc w:val="both"/>
              <w:rPr>
                <w:b/>
                <w:color w:val="000000" w:themeColor="text1"/>
                <w:szCs w:val="26"/>
              </w:rPr>
            </w:pPr>
          </w:p>
        </w:tc>
        <w:tc>
          <w:tcPr>
            <w:tcW w:w="1066" w:type="dxa"/>
            <w:vAlign w:val="center"/>
          </w:tcPr>
          <w:p w:rsidR="00276D91" w:rsidRDefault="00276D91" w:rsidP="00EC4B36">
            <w:pPr>
              <w:spacing w:before="0" w:after="0" w:line="360" w:lineRule="auto"/>
              <w:jc w:val="both"/>
              <w:rPr>
                <w:b/>
                <w:color w:val="000000" w:themeColor="text1"/>
                <w:szCs w:val="26"/>
              </w:rPr>
            </w:pPr>
            <w:r>
              <w:rPr>
                <w:b/>
                <w:color w:val="000000" w:themeColor="text1"/>
                <w:szCs w:val="26"/>
              </w:rPr>
              <w:t>2</w:t>
            </w:r>
          </w:p>
        </w:tc>
      </w:tr>
    </w:tbl>
    <w:p w:rsidR="00276D91" w:rsidRDefault="00276D91" w:rsidP="00276D91">
      <w:pPr>
        <w:spacing w:before="0" w:after="0" w:line="360" w:lineRule="auto"/>
        <w:jc w:val="both"/>
        <w:rPr>
          <w:i/>
          <w:color w:val="000000" w:themeColor="text1"/>
          <w:szCs w:val="26"/>
        </w:rPr>
      </w:pPr>
      <w:r>
        <w:rPr>
          <w:i/>
          <w:color w:val="000000" w:themeColor="text1"/>
          <w:szCs w:val="26"/>
        </w:rPr>
        <w:t>2. Nội dung chi tiết:</w:t>
      </w:r>
    </w:p>
    <w:p w:rsidR="00276D91" w:rsidRDefault="00276D91" w:rsidP="00276D91">
      <w:pPr>
        <w:spacing w:before="0" w:after="0" w:line="360" w:lineRule="auto"/>
        <w:jc w:val="both"/>
        <w:rPr>
          <w:b/>
          <w:bCs/>
          <w:color w:val="000000" w:themeColor="text1"/>
          <w:szCs w:val="26"/>
          <w:lang w:val="vi-VN"/>
        </w:rPr>
      </w:pPr>
      <w:r>
        <w:rPr>
          <w:b/>
          <w:bCs/>
          <w:color w:val="000000" w:themeColor="text1"/>
          <w:szCs w:val="26"/>
        </w:rPr>
        <w:t>Chương 1: Tổng quan về tâm lý học</w:t>
      </w:r>
      <w:r>
        <w:rPr>
          <w:b/>
          <w:bCs/>
          <w:color w:val="000000" w:themeColor="text1"/>
          <w:szCs w:val="26"/>
          <w:lang w:val="vi-VN"/>
        </w:rPr>
        <w:t xml:space="preserve">                      </w:t>
      </w:r>
      <w:r>
        <w:rPr>
          <w:b/>
          <w:bCs/>
          <w:color w:val="000000" w:themeColor="text1"/>
          <w:szCs w:val="26"/>
        </w:rPr>
        <w:t xml:space="preserve">     </w:t>
      </w:r>
      <w:r>
        <w:rPr>
          <w:b/>
          <w:bCs/>
          <w:color w:val="000000" w:themeColor="text1"/>
          <w:szCs w:val="26"/>
        </w:rPr>
        <w:tab/>
        <w:t xml:space="preserve">Thời gian: </w:t>
      </w:r>
      <w:r>
        <w:rPr>
          <w:b/>
          <w:bCs/>
          <w:color w:val="000000" w:themeColor="text1"/>
          <w:szCs w:val="26"/>
          <w:lang w:val="vi-VN"/>
        </w:rPr>
        <w:t>6 giờ</w:t>
      </w:r>
    </w:p>
    <w:p w:rsidR="00276D91" w:rsidRDefault="00276D91" w:rsidP="00276D91">
      <w:pPr>
        <w:spacing w:before="0" w:after="0" w:line="360" w:lineRule="auto"/>
        <w:jc w:val="both"/>
        <w:rPr>
          <w:i/>
          <w:color w:val="000000" w:themeColor="text1"/>
          <w:szCs w:val="26"/>
        </w:rPr>
      </w:pPr>
      <w:r>
        <w:rPr>
          <w:i/>
          <w:color w:val="000000" w:themeColor="text1"/>
          <w:szCs w:val="26"/>
        </w:rPr>
        <w:t>Mục tiêu:</w:t>
      </w:r>
    </w:p>
    <w:p w:rsidR="00276D91" w:rsidRDefault="00276D91" w:rsidP="00276D91">
      <w:pPr>
        <w:spacing w:before="0" w:after="0" w:line="360" w:lineRule="auto"/>
        <w:ind w:firstLine="567"/>
        <w:jc w:val="both"/>
        <w:rPr>
          <w:color w:val="000000" w:themeColor="text1"/>
          <w:szCs w:val="26"/>
        </w:rPr>
      </w:pPr>
      <w:r>
        <w:rPr>
          <w:color w:val="000000" w:themeColor="text1"/>
          <w:szCs w:val="26"/>
        </w:rPr>
        <w:lastRenderedPageBreak/>
        <w:tab/>
        <w:t>- Trình bày được các khái niệm cơ bản về tâm lý học.</w:t>
      </w:r>
    </w:p>
    <w:p w:rsidR="00276D91" w:rsidRDefault="00276D91" w:rsidP="00276D91">
      <w:pPr>
        <w:spacing w:before="0" w:after="0" w:line="360" w:lineRule="auto"/>
        <w:ind w:firstLine="567"/>
        <w:jc w:val="both"/>
        <w:rPr>
          <w:color w:val="000000" w:themeColor="text1"/>
          <w:szCs w:val="26"/>
        </w:rPr>
      </w:pPr>
      <w:r>
        <w:rPr>
          <w:color w:val="000000" w:themeColor="text1"/>
          <w:szCs w:val="26"/>
        </w:rPr>
        <w:tab/>
        <w:t>- Nắm bắt được sự cần thiết, vai trò của tâm lý học trong kinh doanh trong điều kiện hiện nay</w:t>
      </w:r>
    </w:p>
    <w:p w:rsidR="00276D91" w:rsidRDefault="00276D91" w:rsidP="00276D91">
      <w:pPr>
        <w:spacing w:before="0" w:after="0" w:line="360" w:lineRule="auto"/>
        <w:jc w:val="both"/>
        <w:rPr>
          <w:color w:val="000000" w:themeColor="text1"/>
          <w:szCs w:val="26"/>
        </w:rPr>
      </w:pPr>
      <w:r>
        <w:rPr>
          <w:color w:val="000000" w:themeColor="text1"/>
          <w:szCs w:val="26"/>
        </w:rPr>
        <w:t>Nội dung chương:</w:t>
      </w:r>
    </w:p>
    <w:tbl>
      <w:tblPr>
        <w:tblW w:w="0" w:type="auto"/>
        <w:tblLook w:val="04A0" w:firstRow="1" w:lastRow="0" w:firstColumn="1" w:lastColumn="0" w:noHBand="0" w:noVBand="1"/>
      </w:tblPr>
      <w:tblGrid>
        <w:gridCol w:w="6438"/>
        <w:gridCol w:w="2084"/>
      </w:tblGrid>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t>1.1. Khái quát về tâm lý</w:t>
            </w:r>
            <w:r>
              <w:rPr>
                <w:color w:val="000000" w:themeColor="text1"/>
                <w:szCs w:val="26"/>
              </w:rPr>
              <w:tab/>
            </w:r>
            <w:r>
              <w:rPr>
                <w:color w:val="000000" w:themeColor="text1"/>
                <w:szCs w:val="26"/>
              </w:rPr>
              <w:tab/>
            </w:r>
            <w:r>
              <w:rPr>
                <w:color w:val="000000" w:themeColor="text1"/>
                <w:szCs w:val="26"/>
              </w:rPr>
              <w:tab/>
              <w:t xml:space="preserve">                                              </w:t>
            </w:r>
          </w:p>
          <w:p w:rsidR="00276D91" w:rsidRDefault="00276D91" w:rsidP="00EC4B36">
            <w:pPr>
              <w:spacing w:before="0" w:after="0" w:line="360" w:lineRule="auto"/>
              <w:ind w:firstLine="284"/>
              <w:jc w:val="both"/>
              <w:rPr>
                <w:color w:val="000000" w:themeColor="text1"/>
                <w:szCs w:val="26"/>
              </w:rPr>
            </w:pPr>
            <w:r>
              <w:rPr>
                <w:color w:val="000000" w:themeColor="text1"/>
                <w:szCs w:val="26"/>
              </w:rPr>
              <w:t>1.1.1. Khái niệm tâm lý</w:t>
            </w:r>
          </w:p>
          <w:p w:rsidR="00276D91" w:rsidRDefault="00276D91" w:rsidP="00EC4B36">
            <w:pPr>
              <w:spacing w:before="0" w:after="0" w:line="360" w:lineRule="auto"/>
              <w:ind w:firstLine="284"/>
              <w:jc w:val="both"/>
              <w:rPr>
                <w:color w:val="000000" w:themeColor="text1"/>
                <w:szCs w:val="26"/>
              </w:rPr>
            </w:pPr>
            <w:r>
              <w:rPr>
                <w:color w:val="000000" w:themeColor="text1"/>
                <w:szCs w:val="26"/>
              </w:rPr>
              <w:t>1.1.2. Bản chất tâm lý người</w:t>
            </w:r>
          </w:p>
          <w:p w:rsidR="00276D91" w:rsidRDefault="00276D91" w:rsidP="00EC4B36">
            <w:pPr>
              <w:spacing w:before="0" w:after="0" w:line="360" w:lineRule="auto"/>
              <w:ind w:firstLine="284"/>
              <w:jc w:val="both"/>
              <w:rPr>
                <w:rFonts w:eastAsia="MS Mincho"/>
                <w:color w:val="000000" w:themeColor="text1"/>
                <w:szCs w:val="26"/>
                <w:lang w:val="vi-VN" w:eastAsia="ja-JP"/>
              </w:rPr>
            </w:pPr>
            <w:r>
              <w:rPr>
                <w:color w:val="000000" w:themeColor="text1"/>
                <w:szCs w:val="26"/>
              </w:rPr>
              <w:t>1.1.3. Phân loại các hiện tượng tâm l</w:t>
            </w:r>
            <w:r>
              <w:rPr>
                <w:color w:val="000000" w:themeColor="text1"/>
                <w:szCs w:val="26"/>
                <w:lang w:val="vi-VN"/>
              </w:rPr>
              <w:t>ý</w:t>
            </w:r>
          </w:p>
        </w:tc>
        <w:tc>
          <w:tcPr>
            <w:tcW w:w="2084"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2 giờ</w:t>
            </w:r>
          </w:p>
        </w:tc>
      </w:tr>
      <w:tr w:rsidR="00276D91" w:rsidTr="00EC4B36">
        <w:tc>
          <w:tcPr>
            <w:tcW w:w="6438" w:type="dxa"/>
            <w:shd w:val="clear" w:color="auto" w:fill="auto"/>
          </w:tcPr>
          <w:p w:rsidR="00276D91" w:rsidRDefault="00276D91" w:rsidP="00EC4B36">
            <w:pPr>
              <w:tabs>
                <w:tab w:val="left" w:pos="1947"/>
              </w:tabs>
              <w:spacing w:before="0" w:after="0" w:line="360" w:lineRule="auto"/>
              <w:jc w:val="both"/>
              <w:rPr>
                <w:i/>
                <w:color w:val="000000" w:themeColor="text1"/>
                <w:szCs w:val="26"/>
              </w:rPr>
            </w:pPr>
            <w:r>
              <w:rPr>
                <w:color w:val="000000" w:themeColor="text1"/>
                <w:szCs w:val="26"/>
              </w:rPr>
              <w:t xml:space="preserve">1.2. </w:t>
            </w:r>
            <w:r>
              <w:rPr>
                <w:bCs/>
                <w:color w:val="000000" w:themeColor="text1"/>
                <w:szCs w:val="26"/>
              </w:rPr>
              <w:t>Những vấn đề cơ bản của tâm lý học</w:t>
            </w:r>
            <w:r>
              <w:rPr>
                <w:color w:val="000000" w:themeColor="text1"/>
                <w:szCs w:val="26"/>
              </w:rPr>
              <w:t xml:space="preserve"> </w:t>
            </w:r>
            <w:r>
              <w:rPr>
                <w:color w:val="000000" w:themeColor="text1"/>
                <w:szCs w:val="26"/>
              </w:rPr>
              <w:tab/>
            </w:r>
            <w:r>
              <w:rPr>
                <w:color w:val="000000" w:themeColor="text1"/>
                <w:szCs w:val="26"/>
              </w:rPr>
              <w:tab/>
              <w:t xml:space="preserve">                 </w:t>
            </w:r>
          </w:p>
          <w:p w:rsidR="00276D91" w:rsidRDefault="00276D91" w:rsidP="00EC4B36">
            <w:pPr>
              <w:spacing w:before="0" w:after="0" w:line="360" w:lineRule="auto"/>
              <w:ind w:firstLine="284"/>
              <w:jc w:val="both"/>
              <w:rPr>
                <w:color w:val="000000" w:themeColor="text1"/>
                <w:szCs w:val="26"/>
              </w:rPr>
            </w:pPr>
            <w:r>
              <w:rPr>
                <w:color w:val="000000" w:themeColor="text1"/>
                <w:szCs w:val="26"/>
              </w:rPr>
              <w:t>1.2.1. Các khái niệm cơ bản</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p>
          <w:p w:rsidR="00276D91" w:rsidRDefault="00276D91" w:rsidP="00EC4B36">
            <w:pPr>
              <w:spacing w:before="0" w:after="0" w:line="360" w:lineRule="auto"/>
              <w:ind w:firstLine="284"/>
              <w:jc w:val="both"/>
              <w:rPr>
                <w:color w:val="000000" w:themeColor="text1"/>
                <w:szCs w:val="26"/>
              </w:rPr>
            </w:pPr>
            <w:r>
              <w:rPr>
                <w:color w:val="000000" w:themeColor="text1"/>
                <w:szCs w:val="26"/>
              </w:rPr>
              <w:t>1.2.2. Khái niệm tâm lý học</w:t>
            </w:r>
          </w:p>
          <w:p w:rsidR="00276D91" w:rsidRDefault="00276D91" w:rsidP="00EC4B36">
            <w:pPr>
              <w:spacing w:before="0" w:after="0" w:line="360" w:lineRule="auto"/>
              <w:ind w:firstLine="284"/>
              <w:jc w:val="both"/>
              <w:rPr>
                <w:color w:val="000000" w:themeColor="text1"/>
                <w:szCs w:val="26"/>
              </w:rPr>
            </w:pPr>
            <w:r>
              <w:rPr>
                <w:color w:val="000000" w:themeColor="text1"/>
                <w:szCs w:val="26"/>
              </w:rPr>
              <w:t>1.</w:t>
            </w:r>
            <w:r>
              <w:rPr>
                <w:color w:val="000000" w:themeColor="text1"/>
                <w:szCs w:val="26"/>
                <w:lang w:val="da-DK"/>
              </w:rPr>
              <w:t xml:space="preserve">2.3. </w:t>
            </w:r>
            <w:r>
              <w:rPr>
                <w:color w:val="000000" w:themeColor="text1"/>
                <w:szCs w:val="26"/>
              </w:rPr>
              <w:t>Đối tượng tâm lý học</w:t>
            </w:r>
          </w:p>
          <w:p w:rsidR="00276D91" w:rsidRDefault="00276D91" w:rsidP="00EC4B36">
            <w:pPr>
              <w:spacing w:before="0" w:after="0" w:line="360" w:lineRule="auto"/>
              <w:ind w:firstLine="284"/>
              <w:jc w:val="both"/>
              <w:rPr>
                <w:color w:val="000000" w:themeColor="text1"/>
                <w:szCs w:val="26"/>
                <w:lang w:val="vi-VN"/>
              </w:rPr>
            </w:pPr>
            <w:r>
              <w:rPr>
                <w:color w:val="000000" w:themeColor="text1"/>
                <w:szCs w:val="26"/>
              </w:rPr>
              <w:t>1.2.4. Nhiệm vụ tâm lý họ</w:t>
            </w:r>
            <w:r>
              <w:rPr>
                <w:color w:val="000000" w:themeColor="text1"/>
                <w:szCs w:val="26"/>
                <w:lang w:val="vi-VN"/>
              </w:rPr>
              <w:t>c</w:t>
            </w:r>
          </w:p>
        </w:tc>
        <w:tc>
          <w:tcPr>
            <w:tcW w:w="2084"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1 giờ</w:t>
            </w:r>
          </w:p>
        </w:tc>
      </w:tr>
      <w:tr w:rsidR="00276D91" w:rsidTr="00EC4B36">
        <w:tc>
          <w:tcPr>
            <w:tcW w:w="6438" w:type="dxa"/>
            <w:shd w:val="clear" w:color="auto" w:fill="auto"/>
          </w:tcPr>
          <w:p w:rsidR="00276D91" w:rsidRDefault="00276D91" w:rsidP="00EC4B36">
            <w:pPr>
              <w:spacing w:before="0" w:after="0" w:line="360" w:lineRule="auto"/>
              <w:ind w:firstLine="284"/>
              <w:jc w:val="both"/>
              <w:rPr>
                <w:bCs/>
                <w:color w:val="000000" w:themeColor="text1"/>
                <w:szCs w:val="26"/>
              </w:rPr>
            </w:pPr>
            <w:r>
              <w:rPr>
                <w:color w:val="000000" w:themeColor="text1"/>
                <w:szCs w:val="26"/>
              </w:rPr>
              <w:t xml:space="preserve">1.3. </w:t>
            </w:r>
            <w:r>
              <w:rPr>
                <w:bCs/>
                <w:color w:val="000000" w:themeColor="text1"/>
                <w:szCs w:val="26"/>
              </w:rPr>
              <w:t>Tâm lý học quản trị kinh doanh</w:t>
            </w:r>
            <w:r>
              <w:rPr>
                <w:color w:val="000000" w:themeColor="text1"/>
                <w:szCs w:val="26"/>
              </w:rPr>
              <w:t xml:space="preserve">                               </w:t>
            </w:r>
          </w:p>
          <w:p w:rsidR="00276D91" w:rsidRDefault="00276D91" w:rsidP="00EC4B36">
            <w:pPr>
              <w:spacing w:before="0" w:after="0" w:line="360" w:lineRule="auto"/>
              <w:ind w:firstLine="284"/>
              <w:jc w:val="both"/>
              <w:rPr>
                <w:color w:val="000000" w:themeColor="text1"/>
                <w:szCs w:val="26"/>
                <w:lang w:val="fr-FR"/>
              </w:rPr>
            </w:pPr>
            <w:r>
              <w:rPr>
                <w:bCs/>
                <w:color w:val="000000" w:themeColor="text1"/>
                <w:szCs w:val="26"/>
              </w:rPr>
              <w:t xml:space="preserve">1.3.1. </w:t>
            </w:r>
            <w:r>
              <w:rPr>
                <w:color w:val="000000" w:themeColor="text1"/>
                <w:szCs w:val="26"/>
                <w:lang w:val="fr-FR"/>
              </w:rPr>
              <w:t xml:space="preserve">Một số khái niệm cơ bản trong tâm lý học quản </w:t>
            </w:r>
            <w:r>
              <w:rPr>
                <w:color w:val="000000" w:themeColor="text1"/>
                <w:szCs w:val="26"/>
              </w:rPr>
              <w:t>trị</w:t>
            </w:r>
            <w:r>
              <w:rPr>
                <w:color w:val="000000" w:themeColor="text1"/>
                <w:szCs w:val="26"/>
                <w:lang w:val="fr-FR"/>
              </w:rPr>
              <w:t xml:space="preserve"> kinh doanh</w:t>
            </w:r>
          </w:p>
          <w:p w:rsidR="00276D91" w:rsidRDefault="00276D91" w:rsidP="00EC4B36">
            <w:pPr>
              <w:spacing w:before="0" w:after="0" w:line="360" w:lineRule="auto"/>
              <w:jc w:val="both"/>
              <w:rPr>
                <w:color w:val="000000" w:themeColor="text1"/>
                <w:szCs w:val="26"/>
                <w:lang w:val="fr-FR"/>
              </w:rPr>
            </w:pPr>
            <w:r>
              <w:rPr>
                <w:color w:val="000000" w:themeColor="text1"/>
                <w:szCs w:val="26"/>
                <w:lang w:val="fr-FR"/>
              </w:rPr>
              <w:t xml:space="preserve">  </w:t>
            </w:r>
            <w:r>
              <w:rPr>
                <w:color w:val="000000" w:themeColor="text1"/>
                <w:szCs w:val="26"/>
              </w:rPr>
              <w:t xml:space="preserve">1.3.2. </w:t>
            </w:r>
            <w:r>
              <w:rPr>
                <w:color w:val="000000" w:themeColor="text1"/>
                <w:szCs w:val="26"/>
                <w:lang w:val="fr-FR"/>
              </w:rPr>
              <w:t xml:space="preserve">Đối tượng, nhiệm vụ của tâm lý học quản </w:t>
            </w:r>
            <w:r>
              <w:rPr>
                <w:color w:val="000000" w:themeColor="text1"/>
                <w:szCs w:val="26"/>
              </w:rPr>
              <w:t>trị</w:t>
            </w:r>
            <w:r>
              <w:rPr>
                <w:color w:val="000000" w:themeColor="text1"/>
                <w:szCs w:val="26"/>
                <w:lang w:val="fr-FR"/>
              </w:rPr>
              <w:t xml:space="preserve"> kinh doanh</w:t>
            </w:r>
          </w:p>
          <w:p w:rsidR="00276D91" w:rsidRDefault="00276D91" w:rsidP="00EC4B36">
            <w:pPr>
              <w:spacing w:before="0" w:after="0" w:line="360" w:lineRule="auto"/>
              <w:jc w:val="both"/>
              <w:rPr>
                <w:color w:val="000000" w:themeColor="text1"/>
                <w:szCs w:val="26"/>
                <w:lang w:val="vi-VN"/>
              </w:rPr>
            </w:pPr>
            <w:r>
              <w:rPr>
                <w:color w:val="000000" w:themeColor="text1"/>
                <w:szCs w:val="26"/>
                <w:lang w:val="fr-FR"/>
              </w:rPr>
              <w:t xml:space="preserve"> </w:t>
            </w:r>
            <w:r>
              <w:rPr>
                <w:color w:val="000000" w:themeColor="text1"/>
                <w:szCs w:val="26"/>
              </w:rPr>
              <w:t xml:space="preserve"> 1.4. </w:t>
            </w:r>
            <w:r>
              <w:rPr>
                <w:color w:val="000000" w:themeColor="text1"/>
                <w:szCs w:val="26"/>
                <w:lang w:val="fr-FR"/>
              </w:rPr>
              <w:t xml:space="preserve">Phương pháp nghiên cứu của tâm lý học quản </w:t>
            </w:r>
            <w:r>
              <w:rPr>
                <w:color w:val="000000" w:themeColor="text1"/>
                <w:szCs w:val="26"/>
              </w:rPr>
              <w:t>trị</w:t>
            </w:r>
            <w:r>
              <w:rPr>
                <w:color w:val="000000" w:themeColor="text1"/>
                <w:szCs w:val="26"/>
                <w:lang w:val="fr-FR"/>
              </w:rPr>
              <w:t xml:space="preserve"> kinh doan</w:t>
            </w:r>
            <w:r>
              <w:rPr>
                <w:color w:val="000000" w:themeColor="text1"/>
                <w:szCs w:val="26"/>
                <w:lang w:val="vi-VN"/>
              </w:rPr>
              <w:t>h</w:t>
            </w:r>
          </w:p>
        </w:tc>
        <w:tc>
          <w:tcPr>
            <w:tcW w:w="2084"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3</w:t>
            </w:r>
            <w:r>
              <w:rPr>
                <w:color w:val="000000" w:themeColor="text1"/>
                <w:szCs w:val="26"/>
                <w:lang w:val="sv-SE"/>
              </w:rPr>
              <w:t xml:space="preserve"> gi</w:t>
            </w:r>
            <w:r>
              <w:rPr>
                <w:color w:val="000000" w:themeColor="text1"/>
                <w:szCs w:val="26"/>
                <w:lang w:val="vi-VN"/>
              </w:rPr>
              <w:t>ờ</w:t>
            </w:r>
          </w:p>
        </w:tc>
      </w:tr>
    </w:tbl>
    <w:p w:rsidR="00276D91" w:rsidRDefault="00276D91" w:rsidP="00276D91">
      <w:pPr>
        <w:spacing w:before="0" w:after="0" w:line="360" w:lineRule="auto"/>
        <w:jc w:val="both"/>
        <w:rPr>
          <w:b/>
          <w:bCs/>
          <w:color w:val="000000" w:themeColor="text1"/>
          <w:szCs w:val="26"/>
          <w:lang w:val="vi-VN"/>
        </w:rPr>
      </w:pPr>
      <w:r>
        <w:rPr>
          <w:b/>
          <w:bCs/>
          <w:color w:val="000000" w:themeColor="text1"/>
          <w:szCs w:val="26"/>
          <w:lang w:val="da-DK"/>
        </w:rPr>
        <w:t>Chương 2:</w:t>
      </w:r>
      <w:r>
        <w:rPr>
          <w:color w:val="000000" w:themeColor="text1"/>
          <w:szCs w:val="26"/>
          <w:lang w:val="da-DK"/>
        </w:rPr>
        <w:t xml:space="preserve"> </w:t>
      </w:r>
      <w:r>
        <w:rPr>
          <w:b/>
          <w:color w:val="000000" w:themeColor="text1"/>
          <w:szCs w:val="26"/>
          <w:lang w:val="da-DK"/>
        </w:rPr>
        <w:t>Nhu cầu, động cơ, khí chất của con người</w:t>
      </w:r>
      <w:r>
        <w:rPr>
          <w:b/>
          <w:color w:val="000000" w:themeColor="text1"/>
          <w:szCs w:val="26"/>
        </w:rPr>
        <w:t xml:space="preserve">            </w:t>
      </w:r>
      <w:r>
        <w:rPr>
          <w:b/>
          <w:bCs/>
          <w:color w:val="000000" w:themeColor="text1"/>
          <w:szCs w:val="26"/>
        </w:rPr>
        <w:t xml:space="preserve">Thời gian: </w:t>
      </w:r>
      <w:r>
        <w:rPr>
          <w:b/>
          <w:bCs/>
          <w:color w:val="000000" w:themeColor="text1"/>
          <w:szCs w:val="26"/>
          <w:lang w:val="vi-VN"/>
        </w:rPr>
        <w:t>6 giờ</w:t>
      </w:r>
    </w:p>
    <w:p w:rsidR="00276D91" w:rsidRDefault="00276D91" w:rsidP="00276D91">
      <w:pPr>
        <w:spacing w:before="0" w:after="0" w:line="360" w:lineRule="auto"/>
        <w:jc w:val="both"/>
        <w:rPr>
          <w:i/>
          <w:color w:val="000000" w:themeColor="text1"/>
          <w:szCs w:val="26"/>
          <w:lang w:val="da-DK"/>
        </w:rPr>
      </w:pPr>
      <w:r>
        <w:rPr>
          <w:i/>
          <w:color w:val="000000" w:themeColor="text1"/>
          <w:szCs w:val="26"/>
          <w:lang w:val="da-DK"/>
        </w:rPr>
        <w:t>Mục tiêu:</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Trình bày được khái niệm, các thuyết về nhu cầu của con người.</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Trình bày được cấu tạo của động cơ hoạt động của con người.</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Trình bày được các loại khí chất của con người.</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Vận dụng các lý thuyết trên vào thực tế quản lý kinh doanh.</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Nội dung chương:</w:t>
      </w:r>
    </w:p>
    <w:tbl>
      <w:tblPr>
        <w:tblW w:w="0" w:type="auto"/>
        <w:tblLook w:val="04A0" w:firstRow="1" w:lastRow="0" w:firstColumn="1" w:lastColumn="0" w:noHBand="0" w:noVBand="1"/>
      </w:tblPr>
      <w:tblGrid>
        <w:gridCol w:w="6438"/>
        <w:gridCol w:w="2025"/>
      </w:tblGrid>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lang w:val="da-DK"/>
              </w:rPr>
            </w:pPr>
            <w:r>
              <w:rPr>
                <w:color w:val="000000" w:themeColor="text1"/>
                <w:szCs w:val="26"/>
              </w:rPr>
              <w:t>2.</w:t>
            </w:r>
            <w:r>
              <w:rPr>
                <w:color w:val="000000" w:themeColor="text1"/>
                <w:szCs w:val="26"/>
                <w:lang w:val="da-DK"/>
              </w:rPr>
              <w:t>1. Nhu cầu, động cơ, khí chất của con người</w:t>
            </w:r>
            <w:r>
              <w:rPr>
                <w:i/>
                <w:color w:val="000000" w:themeColor="text1"/>
                <w:szCs w:val="26"/>
                <w:lang w:val="da-DK"/>
              </w:rPr>
              <w:t xml:space="preserve"> </w:t>
            </w:r>
            <w:r>
              <w:rPr>
                <w:i/>
                <w:color w:val="000000" w:themeColor="text1"/>
                <w:szCs w:val="26"/>
                <w:lang w:val="da-DK"/>
              </w:rPr>
              <w:tab/>
            </w:r>
            <w:r>
              <w:rPr>
                <w:i/>
                <w:color w:val="000000" w:themeColor="text1"/>
                <w:szCs w:val="26"/>
                <w:lang w:val="da-DK"/>
              </w:rPr>
              <w:tab/>
              <w:t xml:space="preserve">   </w:t>
            </w:r>
          </w:p>
          <w:p w:rsidR="00276D91" w:rsidRDefault="00276D91" w:rsidP="00EC4B36">
            <w:pPr>
              <w:spacing w:before="0" w:after="0" w:line="360" w:lineRule="auto"/>
              <w:ind w:firstLine="284"/>
              <w:jc w:val="both"/>
              <w:rPr>
                <w:color w:val="000000" w:themeColor="text1"/>
                <w:szCs w:val="26"/>
                <w:lang w:val="da-DK"/>
              </w:rPr>
            </w:pPr>
            <w:r>
              <w:rPr>
                <w:color w:val="000000" w:themeColor="text1"/>
                <w:szCs w:val="26"/>
              </w:rPr>
              <w:lastRenderedPageBreak/>
              <w:t>2.</w:t>
            </w:r>
            <w:r>
              <w:rPr>
                <w:color w:val="000000" w:themeColor="text1"/>
                <w:szCs w:val="26"/>
                <w:lang w:val="da-DK"/>
              </w:rPr>
              <w:t>1.1. Nhu cầu của con người</w:t>
            </w:r>
          </w:p>
          <w:p w:rsidR="00276D91" w:rsidRDefault="00276D91" w:rsidP="00EC4B36">
            <w:pPr>
              <w:spacing w:before="0" w:after="0" w:line="360" w:lineRule="auto"/>
              <w:ind w:firstLine="284"/>
              <w:jc w:val="both"/>
              <w:rPr>
                <w:color w:val="000000" w:themeColor="text1"/>
                <w:szCs w:val="26"/>
                <w:lang w:val="da-DK"/>
              </w:rPr>
            </w:pPr>
            <w:r>
              <w:rPr>
                <w:color w:val="000000" w:themeColor="text1"/>
                <w:szCs w:val="26"/>
              </w:rPr>
              <w:t>2.</w:t>
            </w:r>
            <w:r>
              <w:rPr>
                <w:color w:val="000000" w:themeColor="text1"/>
                <w:szCs w:val="26"/>
                <w:lang w:val="da-DK"/>
              </w:rPr>
              <w:t>1.2. Động cơ của con người</w:t>
            </w:r>
          </w:p>
          <w:p w:rsidR="00276D91" w:rsidRDefault="00276D91" w:rsidP="00EC4B36">
            <w:pPr>
              <w:spacing w:before="0" w:after="0" w:line="360" w:lineRule="auto"/>
              <w:ind w:firstLine="284"/>
              <w:jc w:val="both"/>
              <w:rPr>
                <w:rFonts w:eastAsia="MS Mincho"/>
                <w:color w:val="000000" w:themeColor="text1"/>
                <w:szCs w:val="26"/>
                <w:lang w:val="vi-VN" w:eastAsia="ja-JP"/>
              </w:rPr>
            </w:pPr>
            <w:r>
              <w:rPr>
                <w:color w:val="000000" w:themeColor="text1"/>
                <w:szCs w:val="26"/>
              </w:rPr>
              <w:t>2.</w:t>
            </w:r>
            <w:r>
              <w:rPr>
                <w:color w:val="000000" w:themeColor="text1"/>
                <w:szCs w:val="26"/>
                <w:lang w:val="da-DK"/>
              </w:rPr>
              <w:t>1.3. Khí chất của con người</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lastRenderedPageBreak/>
              <w:t xml:space="preserve">Thời gian: </w:t>
            </w:r>
            <w:r>
              <w:rPr>
                <w:color w:val="000000" w:themeColor="text1"/>
                <w:szCs w:val="26"/>
                <w:lang w:val="vi-VN"/>
              </w:rPr>
              <w:t>2 giờ</w:t>
            </w:r>
          </w:p>
        </w:tc>
      </w:tr>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lang w:val="da-DK"/>
              </w:rPr>
            </w:pPr>
            <w:r>
              <w:rPr>
                <w:color w:val="000000" w:themeColor="text1"/>
                <w:szCs w:val="26"/>
              </w:rPr>
              <w:lastRenderedPageBreak/>
              <w:t>2.</w:t>
            </w:r>
            <w:r>
              <w:rPr>
                <w:color w:val="000000" w:themeColor="text1"/>
                <w:szCs w:val="26"/>
                <w:lang w:val="da-DK"/>
              </w:rPr>
              <w:t>2. Đặc điểm tâm lý của người lao động</w:t>
            </w:r>
            <w:r>
              <w:rPr>
                <w:i/>
                <w:color w:val="000000" w:themeColor="text1"/>
                <w:szCs w:val="26"/>
                <w:lang w:val="da-DK"/>
              </w:rPr>
              <w:t xml:space="preserve"> </w:t>
            </w:r>
            <w:r>
              <w:rPr>
                <w:i/>
                <w:color w:val="000000" w:themeColor="text1"/>
                <w:szCs w:val="26"/>
                <w:lang w:val="da-DK"/>
              </w:rPr>
              <w:tab/>
            </w:r>
            <w:r>
              <w:rPr>
                <w:i/>
                <w:color w:val="000000" w:themeColor="text1"/>
                <w:szCs w:val="26"/>
                <w:lang w:val="da-DK"/>
              </w:rPr>
              <w:tab/>
            </w:r>
            <w:r>
              <w:rPr>
                <w:i/>
                <w:color w:val="000000" w:themeColor="text1"/>
                <w:szCs w:val="26"/>
                <w:lang w:val="da-DK"/>
              </w:rPr>
              <w:tab/>
              <w:t xml:space="preserve">  </w:t>
            </w:r>
          </w:p>
          <w:p w:rsidR="00276D91" w:rsidRDefault="00276D91" w:rsidP="00EC4B36">
            <w:pPr>
              <w:spacing w:before="0" w:after="0" w:line="360" w:lineRule="auto"/>
              <w:ind w:firstLine="284"/>
              <w:jc w:val="both"/>
              <w:rPr>
                <w:color w:val="000000" w:themeColor="text1"/>
                <w:szCs w:val="26"/>
                <w:lang w:val="da-DK"/>
              </w:rPr>
            </w:pPr>
            <w:r>
              <w:rPr>
                <w:color w:val="000000" w:themeColor="text1"/>
                <w:szCs w:val="26"/>
              </w:rPr>
              <w:t>2.</w:t>
            </w:r>
            <w:r>
              <w:rPr>
                <w:color w:val="000000" w:themeColor="text1"/>
                <w:szCs w:val="26"/>
                <w:lang w:val="da-DK"/>
              </w:rPr>
              <w:t>2.1. Tâm lý của lao động nữ</w:t>
            </w:r>
          </w:p>
          <w:p w:rsidR="00276D91" w:rsidRDefault="00276D91" w:rsidP="00EC4B36">
            <w:pPr>
              <w:spacing w:before="0" w:after="0" w:line="360" w:lineRule="auto"/>
              <w:ind w:firstLine="284"/>
              <w:jc w:val="both"/>
              <w:rPr>
                <w:color w:val="000000" w:themeColor="text1"/>
                <w:szCs w:val="26"/>
              </w:rPr>
            </w:pPr>
            <w:r>
              <w:rPr>
                <w:color w:val="000000" w:themeColor="text1"/>
                <w:szCs w:val="26"/>
              </w:rPr>
              <w:t>2.2.2. Tâm lý của lao động nam</w:t>
            </w:r>
          </w:p>
          <w:p w:rsidR="00276D91" w:rsidRDefault="00276D91" w:rsidP="00EC4B36">
            <w:pPr>
              <w:spacing w:before="0" w:after="0" w:line="360" w:lineRule="auto"/>
              <w:ind w:firstLine="284"/>
              <w:jc w:val="both"/>
              <w:rPr>
                <w:color w:val="000000" w:themeColor="text1"/>
                <w:szCs w:val="26"/>
                <w:lang w:val="vi-VN"/>
              </w:rPr>
            </w:pPr>
            <w:r>
              <w:rPr>
                <w:color w:val="000000" w:themeColor="text1"/>
                <w:szCs w:val="26"/>
              </w:rPr>
              <w:t>2.2.3. Tâm lý của tập thể lao động</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2</w:t>
            </w:r>
            <w:r>
              <w:rPr>
                <w:color w:val="000000" w:themeColor="text1"/>
                <w:szCs w:val="26"/>
                <w:lang w:val="vi-VN"/>
              </w:rPr>
              <w:t xml:space="preserve"> giờ</w:t>
            </w:r>
          </w:p>
        </w:tc>
      </w:tr>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t>2.3. Tâm lý người mua, người bán</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p>
          <w:p w:rsidR="00276D91" w:rsidRDefault="00276D91" w:rsidP="00EC4B36">
            <w:pPr>
              <w:spacing w:before="0" w:after="0" w:line="360" w:lineRule="auto"/>
              <w:ind w:firstLine="284"/>
              <w:jc w:val="both"/>
              <w:rPr>
                <w:color w:val="000000" w:themeColor="text1"/>
                <w:szCs w:val="26"/>
              </w:rPr>
            </w:pPr>
            <w:r>
              <w:rPr>
                <w:color w:val="000000" w:themeColor="text1"/>
                <w:szCs w:val="26"/>
              </w:rPr>
              <w:t>2.3.1. Tâm lý người bán</w:t>
            </w:r>
          </w:p>
          <w:p w:rsidR="00276D91" w:rsidRDefault="00276D91" w:rsidP="00EC4B36">
            <w:pPr>
              <w:spacing w:before="0" w:after="0" w:line="360" w:lineRule="auto"/>
              <w:ind w:firstLine="284"/>
              <w:jc w:val="both"/>
              <w:rPr>
                <w:color w:val="000000" w:themeColor="text1"/>
                <w:szCs w:val="26"/>
                <w:lang w:val="vi-VN"/>
              </w:rPr>
            </w:pPr>
            <w:r>
              <w:rPr>
                <w:color w:val="000000" w:themeColor="text1"/>
                <w:szCs w:val="26"/>
              </w:rPr>
              <w:t>2.3.2. Tâm lý người mua</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2</w:t>
            </w:r>
            <w:r>
              <w:rPr>
                <w:color w:val="000000" w:themeColor="text1"/>
                <w:szCs w:val="26"/>
                <w:lang w:val="sv-SE"/>
              </w:rPr>
              <w:t xml:space="preserve"> gi</w:t>
            </w:r>
            <w:r>
              <w:rPr>
                <w:color w:val="000000" w:themeColor="text1"/>
                <w:szCs w:val="26"/>
                <w:lang w:val="vi-VN"/>
              </w:rPr>
              <w:t>ờ</w:t>
            </w:r>
          </w:p>
        </w:tc>
      </w:tr>
    </w:tbl>
    <w:p w:rsidR="00276D91" w:rsidRDefault="00276D91" w:rsidP="00276D91">
      <w:pPr>
        <w:spacing w:before="0" w:after="0" w:line="360" w:lineRule="auto"/>
        <w:jc w:val="both"/>
        <w:rPr>
          <w:b/>
          <w:bCs/>
          <w:color w:val="000000" w:themeColor="text1"/>
          <w:szCs w:val="26"/>
          <w:lang w:val="vi-VN"/>
        </w:rPr>
      </w:pPr>
      <w:r>
        <w:rPr>
          <w:b/>
          <w:bCs/>
          <w:color w:val="000000" w:themeColor="text1"/>
          <w:szCs w:val="26"/>
          <w:lang w:val="it-IT"/>
        </w:rPr>
        <w:t xml:space="preserve">Chương </w:t>
      </w:r>
      <w:r>
        <w:rPr>
          <w:b/>
          <w:bCs/>
          <w:color w:val="000000" w:themeColor="text1"/>
          <w:szCs w:val="26"/>
        </w:rPr>
        <w:t>3</w:t>
      </w:r>
      <w:r>
        <w:rPr>
          <w:color w:val="000000" w:themeColor="text1"/>
          <w:szCs w:val="26"/>
          <w:lang w:val="it-IT"/>
        </w:rPr>
        <w:t xml:space="preserve">: </w:t>
      </w:r>
      <w:r>
        <w:rPr>
          <w:b/>
          <w:color w:val="000000" w:themeColor="text1"/>
          <w:szCs w:val="26"/>
          <w:lang w:val="it-IT"/>
        </w:rPr>
        <w:t>Lý luận chung về giao tiếp</w:t>
      </w:r>
      <w:r>
        <w:rPr>
          <w:b/>
          <w:color w:val="000000" w:themeColor="text1"/>
          <w:szCs w:val="26"/>
        </w:rPr>
        <w:t xml:space="preserve">                   </w:t>
      </w:r>
      <w:r>
        <w:rPr>
          <w:b/>
          <w:color w:val="000000" w:themeColor="text1"/>
          <w:szCs w:val="26"/>
        </w:rPr>
        <w:tab/>
      </w:r>
      <w:r>
        <w:rPr>
          <w:b/>
          <w:color w:val="000000" w:themeColor="text1"/>
          <w:szCs w:val="26"/>
        </w:rPr>
        <w:tab/>
      </w:r>
      <w:r>
        <w:rPr>
          <w:b/>
          <w:bCs/>
          <w:color w:val="000000" w:themeColor="text1"/>
          <w:szCs w:val="26"/>
        </w:rPr>
        <w:t xml:space="preserve">Thời gian: </w:t>
      </w:r>
      <w:r>
        <w:rPr>
          <w:b/>
          <w:bCs/>
          <w:color w:val="000000" w:themeColor="text1"/>
          <w:szCs w:val="26"/>
          <w:lang w:val="vi-VN"/>
        </w:rPr>
        <w:t>7 giờ</w:t>
      </w:r>
    </w:p>
    <w:p w:rsidR="00276D91" w:rsidRDefault="00276D91" w:rsidP="00276D91">
      <w:pPr>
        <w:spacing w:before="0" w:after="0" w:line="360" w:lineRule="auto"/>
        <w:jc w:val="both"/>
        <w:rPr>
          <w:i/>
          <w:color w:val="000000" w:themeColor="text1"/>
          <w:szCs w:val="26"/>
          <w:lang w:val="it-IT"/>
        </w:rPr>
      </w:pPr>
      <w:r>
        <w:rPr>
          <w:i/>
          <w:color w:val="000000" w:themeColor="text1"/>
          <w:szCs w:val="26"/>
          <w:lang w:val="it-IT"/>
        </w:rPr>
        <w:t>Mục tiêu:</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Trình bày được khái niệm, mục đích giao tiếp.</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Xác định được đặc điểm của các loại giao tiếp cơ bản.</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Xác định được quy trình giao tiếp.</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Xác định được các công cụ giao tiếp.</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Xác định được các phong cách giao tiếp.</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Hình thành cho mình những cơ sở để giao tiếp kinh doanh và giao tiếp xã hội.</w:t>
      </w:r>
    </w:p>
    <w:p w:rsidR="00276D91" w:rsidRDefault="00276D91" w:rsidP="00276D91">
      <w:pPr>
        <w:spacing w:before="0" w:after="0" w:line="360" w:lineRule="auto"/>
        <w:ind w:firstLine="567"/>
        <w:jc w:val="both"/>
        <w:rPr>
          <w:color w:val="000000" w:themeColor="text1"/>
          <w:szCs w:val="26"/>
          <w:lang w:val="it-IT"/>
        </w:rPr>
      </w:pPr>
      <w:r>
        <w:rPr>
          <w:color w:val="000000" w:themeColor="text1"/>
          <w:szCs w:val="26"/>
          <w:lang w:val="da-DK"/>
        </w:rPr>
        <w:t>- Vận dụng</w:t>
      </w:r>
      <w:r>
        <w:rPr>
          <w:color w:val="000000" w:themeColor="text1"/>
          <w:szCs w:val="26"/>
          <w:lang w:val="it-IT"/>
        </w:rPr>
        <w:t xml:space="preserve"> những kiến thức ở trên vào giao tiếp kinh doanh, giao tiếp xã hội.</w:t>
      </w:r>
    </w:p>
    <w:tbl>
      <w:tblPr>
        <w:tblW w:w="0" w:type="auto"/>
        <w:tblLook w:val="04A0" w:firstRow="1" w:lastRow="0" w:firstColumn="1" w:lastColumn="0" w:noHBand="0" w:noVBand="1"/>
      </w:tblPr>
      <w:tblGrid>
        <w:gridCol w:w="6438"/>
        <w:gridCol w:w="2025"/>
      </w:tblGrid>
      <w:tr w:rsidR="00276D91" w:rsidTr="00EC4B36">
        <w:tc>
          <w:tcPr>
            <w:tcW w:w="6438" w:type="dxa"/>
            <w:shd w:val="clear" w:color="auto" w:fill="auto"/>
          </w:tcPr>
          <w:p w:rsidR="00276D91" w:rsidRDefault="00276D91" w:rsidP="00EC4B36">
            <w:pPr>
              <w:spacing w:before="0" w:after="0" w:line="360" w:lineRule="auto"/>
              <w:jc w:val="both"/>
              <w:rPr>
                <w:i/>
                <w:color w:val="000000" w:themeColor="text1"/>
                <w:szCs w:val="26"/>
              </w:rPr>
            </w:pPr>
            <w:r>
              <w:rPr>
                <w:color w:val="000000" w:themeColor="text1"/>
                <w:szCs w:val="26"/>
              </w:rPr>
              <w:t>3.</w:t>
            </w:r>
            <w:r>
              <w:rPr>
                <w:color w:val="000000" w:themeColor="text1"/>
                <w:szCs w:val="26"/>
                <w:lang w:val="it-IT"/>
              </w:rPr>
              <w:t>1. Khái niệm, mục đích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rPr>
              <w:t xml:space="preserve"> </w:t>
            </w:r>
          </w:p>
          <w:p w:rsidR="00276D91" w:rsidRDefault="00276D91" w:rsidP="00EC4B36">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1.1. Giao tiếp là gì</w:t>
            </w:r>
          </w:p>
          <w:p w:rsidR="00276D91" w:rsidRDefault="00276D91" w:rsidP="00EC4B36">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1.2. Mục đích của giao tiếp</w:t>
            </w:r>
          </w:p>
          <w:p w:rsidR="00276D91" w:rsidRDefault="00276D91" w:rsidP="00EC4B36">
            <w:pPr>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2. Phân loại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t>\</w:t>
            </w:r>
          </w:p>
          <w:p w:rsidR="00276D91" w:rsidRDefault="00276D91" w:rsidP="00EC4B36">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2.1. Theo khoảng cách</w:t>
            </w:r>
          </w:p>
          <w:p w:rsidR="00276D91" w:rsidRDefault="00276D91" w:rsidP="00EC4B36">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2.2. Theo tính chất tiếp xúc</w:t>
            </w:r>
          </w:p>
          <w:p w:rsidR="00276D91" w:rsidRDefault="00276D91" w:rsidP="00EC4B36">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2.3. Theo tính chất hoạt động của con người</w:t>
            </w:r>
          </w:p>
          <w:p w:rsidR="00276D91" w:rsidRDefault="00276D91" w:rsidP="00EC4B36">
            <w:pPr>
              <w:spacing w:before="0" w:after="0" w:line="360" w:lineRule="auto"/>
              <w:jc w:val="both"/>
              <w:rPr>
                <w:rFonts w:eastAsia="MS Mincho"/>
                <w:color w:val="000000" w:themeColor="text1"/>
                <w:szCs w:val="26"/>
                <w:lang w:val="vi-VN" w:eastAsia="ja-JP"/>
              </w:rPr>
            </w:pPr>
            <w:r>
              <w:rPr>
                <w:color w:val="000000" w:themeColor="text1"/>
                <w:szCs w:val="26"/>
              </w:rPr>
              <w:t>3.</w:t>
            </w:r>
            <w:r>
              <w:rPr>
                <w:color w:val="000000" w:themeColor="text1"/>
                <w:szCs w:val="26"/>
                <w:lang w:val="it-IT"/>
              </w:rPr>
              <w:t>2.4. Theo mục đích giao tiếp</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276D91" w:rsidTr="00EC4B36">
        <w:trPr>
          <w:trHeight w:val="501"/>
        </w:trPr>
        <w:tc>
          <w:tcPr>
            <w:tcW w:w="6438" w:type="dxa"/>
            <w:shd w:val="clear" w:color="auto" w:fill="auto"/>
          </w:tcPr>
          <w:p w:rsidR="00276D91" w:rsidRDefault="00276D91" w:rsidP="00EC4B36">
            <w:pPr>
              <w:spacing w:before="0" w:after="0" w:line="360" w:lineRule="auto"/>
              <w:jc w:val="both"/>
              <w:rPr>
                <w:color w:val="000000" w:themeColor="text1"/>
                <w:szCs w:val="26"/>
                <w:lang w:val="vi-VN"/>
              </w:rPr>
            </w:pPr>
            <w:r>
              <w:rPr>
                <w:color w:val="000000" w:themeColor="text1"/>
                <w:szCs w:val="26"/>
              </w:rPr>
              <w:t>3.</w:t>
            </w:r>
            <w:r>
              <w:rPr>
                <w:color w:val="000000" w:themeColor="text1"/>
                <w:szCs w:val="26"/>
                <w:lang w:val="it-IT"/>
              </w:rPr>
              <w:t>3. Quy trình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276D91" w:rsidTr="00EC4B36">
        <w:trPr>
          <w:trHeight w:val="1593"/>
        </w:trPr>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lastRenderedPageBreak/>
              <w:t>3.4. Các công cụ giao tiếp</w:t>
            </w:r>
            <w:r>
              <w:rPr>
                <w:i/>
                <w:color w:val="000000" w:themeColor="text1"/>
                <w:szCs w:val="26"/>
              </w:rPr>
              <w:t xml:space="preserve"> </w:t>
            </w:r>
            <w:r>
              <w:rPr>
                <w:i/>
                <w:color w:val="000000" w:themeColor="text1"/>
                <w:szCs w:val="26"/>
              </w:rPr>
              <w:tab/>
            </w:r>
            <w:r>
              <w:rPr>
                <w:i/>
                <w:color w:val="000000" w:themeColor="text1"/>
                <w:szCs w:val="26"/>
              </w:rPr>
              <w:tab/>
            </w:r>
            <w:r>
              <w:rPr>
                <w:i/>
                <w:color w:val="000000" w:themeColor="text1"/>
                <w:szCs w:val="26"/>
              </w:rPr>
              <w:tab/>
            </w:r>
            <w:r>
              <w:rPr>
                <w:i/>
                <w:color w:val="000000" w:themeColor="text1"/>
                <w:szCs w:val="26"/>
              </w:rPr>
              <w:tab/>
            </w:r>
            <w:r>
              <w:rPr>
                <w:i/>
                <w:color w:val="000000" w:themeColor="text1"/>
                <w:szCs w:val="26"/>
              </w:rPr>
              <w:tab/>
            </w:r>
          </w:p>
          <w:p w:rsidR="00276D91" w:rsidRDefault="00276D91" w:rsidP="00EC4B36">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4.1. Ngôn ngữ nói</w:t>
            </w:r>
          </w:p>
          <w:p w:rsidR="00276D91" w:rsidRDefault="00276D91" w:rsidP="00EC4B36">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4.2. Ngôn ngữ viết</w:t>
            </w:r>
          </w:p>
          <w:p w:rsidR="00276D91" w:rsidRDefault="00276D91" w:rsidP="00EC4B36">
            <w:pPr>
              <w:spacing w:before="0" w:after="0" w:line="360" w:lineRule="auto"/>
              <w:jc w:val="both"/>
              <w:rPr>
                <w:color w:val="000000" w:themeColor="text1"/>
                <w:szCs w:val="26"/>
                <w:lang w:val="vi-VN"/>
              </w:rPr>
            </w:pPr>
            <w:r>
              <w:rPr>
                <w:color w:val="000000" w:themeColor="text1"/>
                <w:szCs w:val="26"/>
              </w:rPr>
              <w:t>3.</w:t>
            </w:r>
            <w:r>
              <w:rPr>
                <w:color w:val="000000" w:themeColor="text1"/>
                <w:szCs w:val="26"/>
                <w:lang w:val="pt-BR"/>
              </w:rPr>
              <w:t>4.3. Ngôn ngữ biểu cảm</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sv-SE"/>
              </w:rPr>
              <w:t xml:space="preserve"> gi</w:t>
            </w:r>
            <w:r>
              <w:rPr>
                <w:color w:val="000000" w:themeColor="text1"/>
                <w:szCs w:val="26"/>
                <w:lang w:val="vi-VN"/>
              </w:rPr>
              <w:t>ờ</w:t>
            </w:r>
          </w:p>
        </w:tc>
      </w:tr>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5. Phong cách giao tiếp</w:t>
            </w:r>
            <w:r>
              <w:rPr>
                <w:i/>
                <w:color w:val="000000" w:themeColor="text1"/>
                <w:szCs w:val="26"/>
                <w:lang w:val="pt-BR"/>
              </w:rPr>
              <w:t xml:space="preserve"> </w:t>
            </w:r>
            <w:r>
              <w:rPr>
                <w:i/>
                <w:color w:val="000000" w:themeColor="text1"/>
                <w:szCs w:val="26"/>
                <w:lang w:val="pt-BR"/>
              </w:rPr>
              <w:tab/>
            </w:r>
            <w:r>
              <w:rPr>
                <w:i/>
                <w:color w:val="000000" w:themeColor="text1"/>
                <w:szCs w:val="26"/>
                <w:lang w:val="pt-BR"/>
              </w:rPr>
              <w:tab/>
            </w:r>
            <w:r>
              <w:rPr>
                <w:i/>
                <w:color w:val="000000" w:themeColor="text1"/>
                <w:szCs w:val="26"/>
                <w:lang w:val="pt-BR"/>
              </w:rPr>
              <w:tab/>
            </w:r>
            <w:r>
              <w:rPr>
                <w:i/>
                <w:color w:val="000000" w:themeColor="text1"/>
                <w:szCs w:val="26"/>
                <w:lang w:val="pt-BR"/>
              </w:rPr>
              <w:tab/>
            </w:r>
            <w:r>
              <w:rPr>
                <w:i/>
                <w:color w:val="000000" w:themeColor="text1"/>
                <w:szCs w:val="26"/>
                <w:lang w:val="pt-BR"/>
              </w:rPr>
              <w:tab/>
            </w:r>
          </w:p>
          <w:p w:rsidR="00276D91" w:rsidRDefault="00276D91" w:rsidP="00EC4B36">
            <w:pPr>
              <w:spacing w:before="0" w:after="0" w:line="360" w:lineRule="auto"/>
              <w:jc w:val="both"/>
              <w:rPr>
                <w:color w:val="000000" w:themeColor="text1"/>
                <w:szCs w:val="26"/>
              </w:rPr>
            </w:pPr>
            <w:r>
              <w:rPr>
                <w:color w:val="000000" w:themeColor="text1"/>
                <w:szCs w:val="26"/>
              </w:rPr>
              <w:t>3.5.1. Cấu tạo phong cách giao tiếp</w:t>
            </w:r>
          </w:p>
          <w:p w:rsidR="00276D91" w:rsidRDefault="00276D91" w:rsidP="00EC4B36">
            <w:pPr>
              <w:spacing w:before="0" w:after="0" w:line="360" w:lineRule="auto"/>
              <w:jc w:val="both"/>
              <w:rPr>
                <w:color w:val="000000" w:themeColor="text1"/>
                <w:szCs w:val="26"/>
              </w:rPr>
            </w:pPr>
            <w:r>
              <w:rPr>
                <w:color w:val="000000" w:themeColor="text1"/>
                <w:szCs w:val="26"/>
              </w:rPr>
              <w:t>3.5.2. Phong cách gia trưởng</w:t>
            </w:r>
          </w:p>
          <w:p w:rsidR="00276D91" w:rsidRDefault="00276D91" w:rsidP="00EC4B36">
            <w:pPr>
              <w:spacing w:before="0" w:after="0" w:line="360" w:lineRule="auto"/>
              <w:jc w:val="both"/>
              <w:rPr>
                <w:color w:val="000000" w:themeColor="text1"/>
                <w:szCs w:val="26"/>
              </w:rPr>
            </w:pPr>
            <w:r>
              <w:rPr>
                <w:color w:val="000000" w:themeColor="text1"/>
                <w:szCs w:val="26"/>
              </w:rPr>
              <w:t>3.5.3. Phong cách dân chủ</w:t>
            </w:r>
          </w:p>
          <w:p w:rsidR="00276D91" w:rsidRDefault="00276D91" w:rsidP="00EC4B36">
            <w:pPr>
              <w:spacing w:before="0" w:after="0" w:line="360" w:lineRule="auto"/>
              <w:jc w:val="both"/>
              <w:rPr>
                <w:color w:val="000000" w:themeColor="text1"/>
                <w:szCs w:val="26"/>
                <w:lang w:val="vi-VN"/>
              </w:rPr>
            </w:pPr>
            <w:r>
              <w:rPr>
                <w:color w:val="000000" w:themeColor="text1"/>
                <w:szCs w:val="26"/>
              </w:rPr>
              <w:t>3. 5.4. Phong cách tự do</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t>Kiểm tra</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bl>
    <w:p w:rsidR="00276D91" w:rsidRDefault="00276D91" w:rsidP="00276D91">
      <w:pPr>
        <w:spacing w:before="0" w:after="0" w:line="360" w:lineRule="auto"/>
        <w:jc w:val="both"/>
        <w:rPr>
          <w:b/>
          <w:bCs/>
          <w:color w:val="000000" w:themeColor="text1"/>
          <w:szCs w:val="26"/>
          <w:lang w:val="vi-VN"/>
        </w:rPr>
      </w:pPr>
      <w:r>
        <w:rPr>
          <w:b/>
          <w:bCs/>
          <w:color w:val="000000" w:themeColor="text1"/>
          <w:szCs w:val="26"/>
          <w:lang w:val="pt-BR"/>
        </w:rPr>
        <w:t xml:space="preserve">Chương </w:t>
      </w:r>
      <w:r>
        <w:rPr>
          <w:b/>
          <w:bCs/>
          <w:color w:val="000000" w:themeColor="text1"/>
          <w:szCs w:val="26"/>
        </w:rPr>
        <w:t>4</w:t>
      </w:r>
      <w:r>
        <w:rPr>
          <w:b/>
          <w:bCs/>
          <w:color w:val="000000" w:themeColor="text1"/>
          <w:szCs w:val="26"/>
          <w:lang w:val="pt-BR"/>
        </w:rPr>
        <w:t>: Kỹ năng giao tiếp</w:t>
      </w:r>
      <w:r>
        <w:rPr>
          <w:b/>
          <w:bCs/>
          <w:color w:val="000000" w:themeColor="text1"/>
          <w:szCs w:val="26"/>
        </w:rPr>
        <w:t xml:space="preserve">                          </w:t>
      </w:r>
      <w:r>
        <w:rPr>
          <w:b/>
          <w:bCs/>
          <w:color w:val="000000" w:themeColor="text1"/>
          <w:szCs w:val="26"/>
        </w:rPr>
        <w:tab/>
      </w:r>
      <w:r>
        <w:rPr>
          <w:b/>
          <w:bCs/>
          <w:color w:val="000000" w:themeColor="text1"/>
          <w:szCs w:val="26"/>
        </w:rPr>
        <w:tab/>
      </w:r>
      <w:r>
        <w:rPr>
          <w:b/>
          <w:bCs/>
          <w:color w:val="000000" w:themeColor="text1"/>
          <w:szCs w:val="26"/>
        </w:rPr>
        <w:tab/>
        <w:t xml:space="preserve"> Thời gian: 11</w:t>
      </w:r>
      <w:r>
        <w:rPr>
          <w:b/>
          <w:bCs/>
          <w:color w:val="000000" w:themeColor="text1"/>
          <w:szCs w:val="26"/>
          <w:lang w:val="vi-VN"/>
        </w:rPr>
        <w:t xml:space="preserve"> giờ</w:t>
      </w:r>
    </w:p>
    <w:p w:rsidR="00276D91" w:rsidRDefault="00276D91" w:rsidP="00276D91">
      <w:pPr>
        <w:spacing w:before="0" w:after="0" w:line="360" w:lineRule="auto"/>
        <w:jc w:val="both"/>
        <w:rPr>
          <w:i/>
          <w:color w:val="000000" w:themeColor="text1"/>
          <w:szCs w:val="26"/>
          <w:lang w:val="pt-BR"/>
        </w:rPr>
      </w:pPr>
      <w:r>
        <w:rPr>
          <w:i/>
          <w:color w:val="000000" w:themeColor="text1"/>
          <w:szCs w:val="26"/>
          <w:lang w:val="pt-BR"/>
        </w:rPr>
        <w:t>Mục tiêu:</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Xác định được các kỹ năng giao tiếp cơ bản trong những trường hợp thực tế cụ thể.</w:t>
      </w:r>
    </w:p>
    <w:p w:rsidR="00276D91" w:rsidRDefault="00276D91" w:rsidP="00276D91">
      <w:pPr>
        <w:spacing w:before="0" w:after="0" w:line="360" w:lineRule="auto"/>
        <w:ind w:firstLine="567"/>
        <w:jc w:val="both"/>
        <w:rPr>
          <w:color w:val="000000" w:themeColor="text1"/>
          <w:szCs w:val="26"/>
          <w:lang w:val="da-DK"/>
        </w:rPr>
      </w:pPr>
      <w:r>
        <w:rPr>
          <w:color w:val="000000" w:themeColor="text1"/>
          <w:szCs w:val="26"/>
          <w:lang w:val="da-DK"/>
        </w:rPr>
        <w:t>- Xây dựng những kỹ năng giao tiếp cần thiết cho bản thân.</w:t>
      </w:r>
    </w:p>
    <w:p w:rsidR="00276D91" w:rsidRDefault="00276D91" w:rsidP="00276D91">
      <w:pPr>
        <w:spacing w:before="0" w:after="0" w:line="360" w:lineRule="auto"/>
        <w:ind w:firstLine="567"/>
        <w:jc w:val="both"/>
        <w:rPr>
          <w:color w:val="000000" w:themeColor="text1"/>
          <w:szCs w:val="26"/>
          <w:lang w:val="pt-BR"/>
        </w:rPr>
      </w:pPr>
      <w:r>
        <w:rPr>
          <w:color w:val="000000" w:themeColor="text1"/>
          <w:szCs w:val="26"/>
          <w:lang w:val="da-DK"/>
        </w:rPr>
        <w:t>- Vận dụng vào thực</w:t>
      </w:r>
      <w:r>
        <w:rPr>
          <w:color w:val="000000" w:themeColor="text1"/>
          <w:szCs w:val="26"/>
          <w:lang w:val="pt-BR"/>
        </w:rPr>
        <w:t xml:space="preserve"> tế giao tiếp kinh doanh và giao tiếp xã hội.</w:t>
      </w:r>
    </w:p>
    <w:p w:rsidR="00276D91" w:rsidRDefault="00276D91" w:rsidP="00276D91">
      <w:pPr>
        <w:spacing w:before="0" w:after="0" w:line="360" w:lineRule="auto"/>
        <w:jc w:val="both"/>
        <w:rPr>
          <w:color w:val="000000" w:themeColor="text1"/>
          <w:szCs w:val="26"/>
          <w:lang w:val="pt-BR"/>
        </w:rPr>
      </w:pPr>
      <w:r>
        <w:rPr>
          <w:color w:val="000000" w:themeColor="text1"/>
          <w:szCs w:val="26"/>
          <w:lang w:val="pt-BR"/>
        </w:rPr>
        <w:t>Nội dung chương:</w:t>
      </w:r>
    </w:p>
    <w:tbl>
      <w:tblPr>
        <w:tblW w:w="0" w:type="auto"/>
        <w:tblLook w:val="04A0" w:firstRow="1" w:lastRow="0" w:firstColumn="1" w:lastColumn="0" w:noHBand="0" w:noVBand="1"/>
      </w:tblPr>
      <w:tblGrid>
        <w:gridCol w:w="6438"/>
        <w:gridCol w:w="2025"/>
      </w:tblGrid>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 Cách giao tiếp cơ bản trong kinh doanh, trong đời sống</w:t>
            </w:r>
            <w:r>
              <w:rPr>
                <w:i/>
                <w:color w:val="000000" w:themeColor="text1"/>
                <w:szCs w:val="26"/>
                <w:lang w:val="pt-BR"/>
              </w:rPr>
              <w:t xml:space="preserve"> </w:t>
            </w:r>
          </w:p>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1.1. Lễ nghi bắt tay.</w:t>
            </w:r>
          </w:p>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1.2. Lễ nghi chào hỏi.</w:t>
            </w:r>
          </w:p>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1.3. Lễ nghi đàm đạo.</w:t>
            </w:r>
          </w:p>
          <w:p w:rsidR="00276D91" w:rsidRDefault="00276D91" w:rsidP="00EC4B36">
            <w:pPr>
              <w:spacing w:before="0" w:after="0" w:line="360" w:lineRule="auto"/>
              <w:jc w:val="both"/>
              <w:rPr>
                <w:rFonts w:eastAsia="MS Mincho"/>
                <w:color w:val="000000" w:themeColor="text1"/>
                <w:szCs w:val="26"/>
                <w:lang w:val="vi-VN" w:eastAsia="ja-JP"/>
              </w:rPr>
            </w:pPr>
            <w:r>
              <w:rPr>
                <w:color w:val="000000" w:themeColor="text1"/>
                <w:szCs w:val="26"/>
              </w:rPr>
              <w:t>4.</w:t>
            </w:r>
            <w:r>
              <w:rPr>
                <w:color w:val="000000" w:themeColor="text1"/>
                <w:szCs w:val="26"/>
                <w:lang w:val="pt-BR"/>
              </w:rPr>
              <w:t>1.4. Lễ nghi dự tiệc, hội nghị.</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vi-VN"/>
              </w:rPr>
              <w:t xml:space="preserve"> giờ</w:t>
            </w:r>
          </w:p>
        </w:tc>
      </w:tr>
      <w:tr w:rsidR="00276D91" w:rsidTr="00EC4B36">
        <w:trPr>
          <w:trHeight w:val="501"/>
        </w:trPr>
        <w:tc>
          <w:tcPr>
            <w:tcW w:w="6438" w:type="dxa"/>
            <w:shd w:val="clear" w:color="auto" w:fill="auto"/>
          </w:tcPr>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 Cách giao tiếp trong đàm phán</w:t>
            </w:r>
            <w:r>
              <w:rPr>
                <w:i/>
                <w:color w:val="000000" w:themeColor="text1"/>
                <w:szCs w:val="26"/>
                <w:lang w:val="pt-BR"/>
              </w:rPr>
              <w:t xml:space="preserve"> </w:t>
            </w:r>
            <w:r>
              <w:rPr>
                <w:i/>
                <w:color w:val="000000" w:themeColor="text1"/>
                <w:szCs w:val="26"/>
                <w:lang w:val="pt-BR"/>
              </w:rPr>
              <w:tab/>
            </w:r>
            <w:r>
              <w:rPr>
                <w:i/>
                <w:color w:val="000000" w:themeColor="text1"/>
                <w:szCs w:val="26"/>
                <w:lang w:val="pt-BR"/>
              </w:rPr>
              <w:tab/>
            </w:r>
            <w:r>
              <w:rPr>
                <w:i/>
                <w:color w:val="000000" w:themeColor="text1"/>
                <w:szCs w:val="26"/>
                <w:lang w:val="pt-BR"/>
              </w:rPr>
              <w:tab/>
              <w:t xml:space="preserve">              </w:t>
            </w:r>
          </w:p>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2.1. Các yếu tố cấu tạo trong đàm phán.</w:t>
            </w:r>
          </w:p>
          <w:p w:rsidR="00276D91" w:rsidRDefault="00276D91" w:rsidP="00EC4B36">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2.2. Sách lược trong đàm phán.</w:t>
            </w:r>
          </w:p>
          <w:p w:rsidR="00276D91" w:rsidRDefault="00276D91" w:rsidP="00EC4B36">
            <w:pPr>
              <w:spacing w:before="0" w:after="0" w:line="360" w:lineRule="auto"/>
              <w:jc w:val="both"/>
              <w:rPr>
                <w:color w:val="000000" w:themeColor="text1"/>
                <w:szCs w:val="26"/>
                <w:lang w:val="vi-VN"/>
              </w:rPr>
            </w:pPr>
            <w:r>
              <w:rPr>
                <w:color w:val="000000" w:themeColor="text1"/>
                <w:szCs w:val="26"/>
              </w:rPr>
              <w:t>4.</w:t>
            </w:r>
            <w:r>
              <w:rPr>
                <w:color w:val="000000" w:themeColor="text1"/>
                <w:szCs w:val="26"/>
                <w:lang w:val="pt-BR"/>
              </w:rPr>
              <w:t>2.3. Bí quyết thành công trong đàm phán.</w:t>
            </w:r>
            <w:r>
              <w:rPr>
                <w:i/>
                <w:color w:val="000000" w:themeColor="text1"/>
                <w:szCs w:val="26"/>
                <w:lang w:val="it-IT"/>
              </w:rPr>
              <w:tab/>
            </w:r>
            <w:r>
              <w:rPr>
                <w:i/>
                <w:color w:val="000000" w:themeColor="text1"/>
                <w:szCs w:val="26"/>
                <w:lang w:val="it-IT"/>
              </w:rPr>
              <w:tab/>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vi-VN"/>
              </w:rPr>
              <w:t xml:space="preserve"> giờ</w:t>
            </w:r>
          </w:p>
        </w:tc>
      </w:tr>
      <w:tr w:rsidR="00276D91" w:rsidTr="00EC4B36">
        <w:trPr>
          <w:trHeight w:val="501"/>
        </w:trPr>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t>4.3. Một số kỹ năng cần thiết trong kinh doanh</w:t>
            </w:r>
          </w:p>
          <w:p w:rsidR="00276D91" w:rsidRDefault="00276D91" w:rsidP="00EC4B36">
            <w:pPr>
              <w:spacing w:before="0" w:after="0" w:line="360" w:lineRule="auto"/>
              <w:jc w:val="both"/>
              <w:rPr>
                <w:color w:val="000000" w:themeColor="text1"/>
                <w:szCs w:val="26"/>
              </w:rPr>
            </w:pPr>
            <w:r>
              <w:rPr>
                <w:color w:val="000000" w:themeColor="text1"/>
                <w:szCs w:val="26"/>
              </w:rPr>
              <w:t>4.3.1. Kỹ năng nghe điện thoai</w:t>
            </w:r>
          </w:p>
          <w:p w:rsidR="00276D91" w:rsidRDefault="00276D91" w:rsidP="00EC4B36">
            <w:pPr>
              <w:spacing w:before="0" w:after="0" w:line="360" w:lineRule="auto"/>
              <w:jc w:val="both"/>
              <w:rPr>
                <w:color w:val="000000" w:themeColor="text1"/>
                <w:szCs w:val="26"/>
              </w:rPr>
            </w:pPr>
            <w:r>
              <w:rPr>
                <w:color w:val="000000" w:themeColor="text1"/>
                <w:szCs w:val="26"/>
              </w:rPr>
              <w:t>4.3.2. Kỹ năng tạo ấn tượng đầu tiên</w:t>
            </w:r>
          </w:p>
          <w:p w:rsidR="00276D91" w:rsidRDefault="00276D91" w:rsidP="00EC4B36">
            <w:pPr>
              <w:spacing w:before="0" w:after="0" w:line="360" w:lineRule="auto"/>
              <w:jc w:val="both"/>
              <w:rPr>
                <w:color w:val="000000" w:themeColor="text1"/>
                <w:szCs w:val="26"/>
              </w:rPr>
            </w:pPr>
            <w:r>
              <w:rPr>
                <w:color w:val="000000" w:themeColor="text1"/>
                <w:szCs w:val="26"/>
              </w:rPr>
              <w:lastRenderedPageBreak/>
              <w:t>4.3.3. Kỹ năng thuyết trình</w:t>
            </w:r>
          </w:p>
          <w:p w:rsidR="00276D91" w:rsidRDefault="00276D91" w:rsidP="00EC4B36">
            <w:pPr>
              <w:spacing w:before="0" w:after="0" w:line="360" w:lineRule="auto"/>
              <w:jc w:val="both"/>
              <w:rPr>
                <w:color w:val="000000" w:themeColor="text1"/>
                <w:szCs w:val="26"/>
              </w:rPr>
            </w:pPr>
            <w:r>
              <w:rPr>
                <w:color w:val="000000" w:themeColor="text1"/>
                <w:szCs w:val="26"/>
              </w:rPr>
              <w:t>4.3.4. Kỹ năng phản hồi</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lastRenderedPageBreak/>
              <w:t xml:space="preserve">Thời gian: </w:t>
            </w:r>
            <w:r>
              <w:rPr>
                <w:color w:val="000000" w:themeColor="text1"/>
                <w:szCs w:val="26"/>
              </w:rPr>
              <w:t>4</w:t>
            </w:r>
            <w:r>
              <w:rPr>
                <w:color w:val="000000" w:themeColor="text1"/>
                <w:szCs w:val="26"/>
                <w:lang w:val="vi-VN"/>
              </w:rPr>
              <w:t xml:space="preserve"> giờ</w:t>
            </w:r>
          </w:p>
        </w:tc>
      </w:tr>
      <w:tr w:rsidR="00276D91" w:rsidTr="00EC4B36">
        <w:tc>
          <w:tcPr>
            <w:tcW w:w="6438" w:type="dxa"/>
            <w:shd w:val="clear" w:color="auto" w:fill="auto"/>
          </w:tcPr>
          <w:p w:rsidR="00276D91" w:rsidRDefault="00276D91" w:rsidP="00EC4B36">
            <w:pPr>
              <w:spacing w:before="0" w:after="0" w:line="360" w:lineRule="auto"/>
              <w:jc w:val="both"/>
              <w:rPr>
                <w:color w:val="000000" w:themeColor="text1"/>
                <w:szCs w:val="26"/>
              </w:rPr>
            </w:pPr>
            <w:r>
              <w:rPr>
                <w:color w:val="000000" w:themeColor="text1"/>
                <w:szCs w:val="26"/>
              </w:rPr>
              <w:lastRenderedPageBreak/>
              <w:t>Kiểm tra</w:t>
            </w:r>
          </w:p>
        </w:tc>
        <w:tc>
          <w:tcPr>
            <w:tcW w:w="2025" w:type="dxa"/>
            <w:shd w:val="clear" w:color="auto" w:fill="auto"/>
          </w:tcPr>
          <w:p w:rsidR="00276D91" w:rsidRDefault="00276D91" w:rsidP="00EC4B36">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bl>
    <w:p w:rsidR="00276D91" w:rsidRDefault="00276D91" w:rsidP="00276D91">
      <w:pPr>
        <w:spacing w:before="0" w:after="0" w:line="360" w:lineRule="auto"/>
        <w:jc w:val="both"/>
        <w:rPr>
          <w:b/>
          <w:color w:val="000000" w:themeColor="text1"/>
          <w:szCs w:val="26"/>
        </w:rPr>
      </w:pPr>
      <w:r>
        <w:rPr>
          <w:b/>
          <w:color w:val="000000" w:themeColor="text1"/>
          <w:szCs w:val="26"/>
        </w:rPr>
        <w:t>IV. ĐIỀU KIỆN THỰC HIỆN:</w:t>
      </w:r>
    </w:p>
    <w:p w:rsidR="00276D91" w:rsidRDefault="00276D91" w:rsidP="00276D91">
      <w:pPr>
        <w:spacing w:before="0" w:after="0" w:line="360" w:lineRule="auto"/>
        <w:jc w:val="both"/>
        <w:rPr>
          <w:color w:val="000000" w:themeColor="text1"/>
          <w:szCs w:val="26"/>
        </w:rPr>
      </w:pPr>
      <w:r>
        <w:rPr>
          <w:color w:val="000000" w:themeColor="text1"/>
          <w:szCs w:val="26"/>
        </w:rPr>
        <w:t>- Máy tính, máy chiếu giảng.</w:t>
      </w:r>
    </w:p>
    <w:p w:rsidR="00276D91" w:rsidRDefault="00276D91" w:rsidP="00276D91">
      <w:pPr>
        <w:spacing w:before="0" w:after="0" w:line="360" w:lineRule="auto"/>
        <w:jc w:val="both"/>
        <w:rPr>
          <w:color w:val="000000" w:themeColor="text1"/>
          <w:szCs w:val="26"/>
        </w:rPr>
      </w:pPr>
      <w:r>
        <w:rPr>
          <w:color w:val="000000" w:themeColor="text1"/>
          <w:szCs w:val="26"/>
        </w:rPr>
        <w:t>- Đề cương, giáo án, bài giảng.</w:t>
      </w:r>
    </w:p>
    <w:p w:rsidR="00276D91" w:rsidRDefault="00276D91" w:rsidP="00276D91">
      <w:pPr>
        <w:spacing w:before="0" w:after="0" w:line="360" w:lineRule="auto"/>
        <w:jc w:val="both"/>
        <w:rPr>
          <w:color w:val="000000" w:themeColor="text1"/>
          <w:szCs w:val="26"/>
          <w:lang w:val="da-DK"/>
        </w:rPr>
      </w:pPr>
      <w:r>
        <w:rPr>
          <w:color w:val="000000" w:themeColor="text1"/>
          <w:szCs w:val="26"/>
        </w:rPr>
        <w:t>- Giáo t</w:t>
      </w:r>
      <w:r>
        <w:rPr>
          <w:color w:val="000000" w:themeColor="text1"/>
          <w:szCs w:val="26"/>
          <w:lang w:val="da-DK"/>
        </w:rPr>
        <w:t>rình, tài liệu tham khảo.</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Câu hỏi, bài tập thực hành.</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V. PHƯƠNG PHÁP VÀ NỘI DUNG ĐÁNH GIÁ:</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1. Nội dung:</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w:t>
      </w:r>
      <w:r>
        <w:rPr>
          <w:b/>
          <w:color w:val="000000" w:themeColor="text1"/>
          <w:szCs w:val="26"/>
        </w:rPr>
        <w:t xml:space="preserve"> </w:t>
      </w:r>
      <w:r>
        <w:rPr>
          <w:b/>
          <w:color w:val="000000" w:themeColor="text1"/>
          <w:szCs w:val="26"/>
          <w:lang w:val="da-DK"/>
        </w:rPr>
        <w:t>Kiến thức:</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tâm lý tâm lý kinh doanh.</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Vận dụng kiến thức về tâm lý của người lao động, tâm lý người mua vào thực tiễn.</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 Kỹ năng:</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Nhận biết, nắm bắt được đặc điểm tâm lý của người lao động, người mua nhằm phục vụ cho quản lý con người.</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Ứng dụng các kỹ năng giao tiếp vào trong thực tế kinh doanh.</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-Năng lực tự chủ và trách nhiệm:</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2. Phương pháp:</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Kiểm tra lý thuyết với các nội dung đã học có liên hệ với thực tiễn.</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Thực hành: Kiểm tra và đánh giá các bài thảo luận.</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Đánh giá trong quá trình học: Kiểm tra viết (tự luận, trắc nghiệm).</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Đánh giá cuối môn học: Kiểm tra theo hình thức vấn đáp hoặc viết (tự luận, trắc nghiệm).</w:t>
      </w:r>
    </w:p>
    <w:p w:rsidR="00276D91" w:rsidRDefault="00276D91" w:rsidP="00276D91">
      <w:pPr>
        <w:spacing w:before="0" w:after="0" w:line="360" w:lineRule="auto"/>
        <w:jc w:val="both"/>
        <w:rPr>
          <w:b/>
          <w:color w:val="000000" w:themeColor="text1"/>
          <w:szCs w:val="26"/>
          <w:lang w:val="da-DK"/>
        </w:rPr>
      </w:pPr>
      <w:r>
        <w:rPr>
          <w:b/>
          <w:color w:val="000000" w:themeColor="text1"/>
          <w:szCs w:val="26"/>
          <w:lang w:val="da-DK"/>
        </w:rPr>
        <w:t>VI. HƯỚNG DẪN THỰC HIỆN:</w:t>
      </w:r>
    </w:p>
    <w:p w:rsidR="00276D91" w:rsidRDefault="00276D91" w:rsidP="00276D91">
      <w:pPr>
        <w:spacing w:before="0" w:after="0" w:line="360" w:lineRule="auto"/>
        <w:jc w:val="both"/>
        <w:rPr>
          <w:color w:val="000000" w:themeColor="text1"/>
          <w:szCs w:val="26"/>
          <w:lang w:val="da-DK"/>
        </w:rPr>
      </w:pPr>
      <w:r>
        <w:rPr>
          <w:i/>
          <w:color w:val="000000" w:themeColor="text1"/>
          <w:szCs w:val="26"/>
          <w:lang w:val="da-DK"/>
        </w:rPr>
        <w:t xml:space="preserve">1. Phạm vi áp dụng: </w:t>
      </w:r>
      <w:r>
        <w:rPr>
          <w:color w:val="000000" w:themeColor="text1"/>
          <w:szCs w:val="26"/>
          <w:lang w:val="da-DK"/>
        </w:rPr>
        <w:t xml:space="preserve">Chương trình môn học được sử dụng để giảng cho trình độ </w:t>
      </w:r>
      <w:r>
        <w:rPr>
          <w:color w:val="000000" w:themeColor="text1"/>
          <w:szCs w:val="26"/>
        </w:rPr>
        <w:t>Trung cấp</w:t>
      </w:r>
      <w:r>
        <w:rPr>
          <w:color w:val="000000" w:themeColor="text1"/>
          <w:szCs w:val="26"/>
          <w:lang w:val="da-DK"/>
        </w:rPr>
        <w:t>. Tổng thời gian thực hiện môn học là 30 giờ, giảng viên giảng các tiết lý thuyết kết hợp với các bài tập thực hành đan xen.</w:t>
      </w:r>
    </w:p>
    <w:p w:rsidR="00276D91" w:rsidRDefault="00276D91" w:rsidP="00276D91">
      <w:pPr>
        <w:spacing w:before="0" w:after="0" w:line="360" w:lineRule="auto"/>
        <w:jc w:val="both"/>
        <w:rPr>
          <w:i/>
          <w:color w:val="000000" w:themeColor="text1"/>
          <w:szCs w:val="26"/>
          <w:lang w:val="da-DK"/>
        </w:rPr>
      </w:pPr>
      <w:r>
        <w:rPr>
          <w:i/>
          <w:color w:val="000000" w:themeColor="text1"/>
          <w:szCs w:val="26"/>
          <w:lang w:val="da-DK"/>
        </w:rPr>
        <w:t>2. Hướng dẫn một số điểm chính về phương pháp giảng dạy môn học:</w:t>
      </w:r>
    </w:p>
    <w:p w:rsidR="00276D91" w:rsidRDefault="00276D91" w:rsidP="00276D91">
      <w:pPr>
        <w:spacing w:before="0" w:after="0" w:line="360" w:lineRule="auto"/>
        <w:jc w:val="both"/>
        <w:rPr>
          <w:i/>
          <w:color w:val="000000" w:themeColor="text1"/>
          <w:szCs w:val="26"/>
          <w:lang w:val="da-DK"/>
        </w:rPr>
      </w:pPr>
      <w:r>
        <w:rPr>
          <w:color w:val="000000" w:themeColor="text1"/>
          <w:szCs w:val="26"/>
          <w:lang w:val="da-DK"/>
        </w:rPr>
        <w:lastRenderedPageBreak/>
        <w:t>-</w:t>
      </w:r>
      <w:r>
        <w:rPr>
          <w:color w:val="000000" w:themeColor="text1"/>
          <w:szCs w:val="26"/>
        </w:rPr>
        <w:t xml:space="preserve"> </w:t>
      </w:r>
      <w:r>
        <w:rPr>
          <w:color w:val="000000" w:themeColor="text1"/>
          <w:szCs w:val="26"/>
          <w:lang w:val="da-DK"/>
        </w:rPr>
        <w:t>Hình thức giảng dạy chính của môn học: Lý thuyết trên lớp kết hợp với thảo luận nhóm.</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Giảng viên trước khi giảng dạy cần phải căn cứ vào nội dung của từng bài học, chuẩn bị đầy dủ các điều kiện thực hiện bài học để đảm bảo chất lượng giảng dạy.</w:t>
      </w:r>
    </w:p>
    <w:p w:rsidR="00276D91" w:rsidRDefault="00276D91" w:rsidP="00276D91">
      <w:pPr>
        <w:spacing w:before="0" w:after="0" w:line="360" w:lineRule="auto"/>
        <w:jc w:val="both"/>
        <w:rPr>
          <w:i/>
          <w:color w:val="000000" w:themeColor="text1"/>
          <w:szCs w:val="26"/>
          <w:lang w:val="da-DK"/>
        </w:rPr>
      </w:pPr>
      <w:r>
        <w:rPr>
          <w:i/>
          <w:color w:val="000000" w:themeColor="text1"/>
          <w:szCs w:val="26"/>
          <w:lang w:val="da-DK"/>
        </w:rPr>
        <w:t>3. Những trọng tâm chương trình cần chú ý:</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Động cơ hoạt động của con người.</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Đặc điểm tâm lý của các đối tượng lao động, tâm lý người mua, người bán.</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Kỹ năng giao tiếp trong đàm phán.</w:t>
      </w:r>
    </w:p>
    <w:p w:rsidR="00276D91" w:rsidRDefault="00276D91" w:rsidP="00276D91">
      <w:pPr>
        <w:spacing w:before="0" w:after="0" w:line="360" w:lineRule="auto"/>
        <w:jc w:val="both"/>
        <w:rPr>
          <w:i/>
          <w:color w:val="000000" w:themeColor="text1"/>
          <w:szCs w:val="26"/>
          <w:lang w:val="da-DK"/>
        </w:rPr>
      </w:pPr>
      <w:r>
        <w:rPr>
          <w:i/>
          <w:color w:val="000000" w:themeColor="text1"/>
          <w:szCs w:val="26"/>
          <w:lang w:val="da-DK"/>
        </w:rPr>
        <w:t>4. Tài liệu cần tham khảo:</w:t>
      </w:r>
    </w:p>
    <w:p w:rsidR="00276D91" w:rsidRDefault="00276D91" w:rsidP="00276D91">
      <w:pPr>
        <w:spacing w:before="0" w:after="0" w:line="360" w:lineRule="auto"/>
        <w:jc w:val="both"/>
        <w:rPr>
          <w:color w:val="000000" w:themeColor="text1"/>
          <w:szCs w:val="26"/>
        </w:rPr>
      </w:pPr>
      <w:r>
        <w:rPr>
          <w:color w:val="000000" w:themeColor="text1"/>
          <w:szCs w:val="26"/>
          <w:lang w:val="da-DK"/>
        </w:rPr>
        <w:t>- Tâm lý học quản trị kinh doan</w:t>
      </w:r>
      <w:r>
        <w:rPr>
          <w:color w:val="000000" w:themeColor="text1"/>
          <w:szCs w:val="26"/>
        </w:rPr>
        <w:t>h, TS Thái trí Dũng</w:t>
      </w:r>
      <w:r>
        <w:rPr>
          <w:color w:val="000000" w:themeColor="text1"/>
          <w:szCs w:val="26"/>
          <w:lang w:val="da-DK"/>
        </w:rPr>
        <w:t xml:space="preserve">, NXB </w:t>
      </w:r>
      <w:r>
        <w:rPr>
          <w:color w:val="000000" w:themeColor="text1"/>
          <w:szCs w:val="26"/>
        </w:rPr>
        <w:t>Lao động - Xã hội, năm 2012.</w:t>
      </w:r>
    </w:p>
    <w:p w:rsidR="00276D91" w:rsidRDefault="00276D91" w:rsidP="00276D91">
      <w:pPr>
        <w:spacing w:before="0" w:after="0" w:line="360" w:lineRule="auto"/>
        <w:jc w:val="both"/>
        <w:rPr>
          <w:color w:val="000000" w:themeColor="text1"/>
          <w:szCs w:val="26"/>
          <w:lang w:val="da-DK"/>
        </w:rPr>
      </w:pPr>
      <w:r>
        <w:rPr>
          <w:color w:val="000000" w:themeColor="text1"/>
          <w:szCs w:val="26"/>
          <w:lang w:val="da-DK"/>
        </w:rPr>
        <w:t xml:space="preserve">- </w:t>
      </w:r>
      <w:r>
        <w:rPr>
          <w:color w:val="000000" w:themeColor="text1"/>
          <w:szCs w:val="26"/>
        </w:rPr>
        <w:t>Kỹ năng giao tiếp ứng xử, Lại Thế Luyện, NXB Hồng Đức, năm 2017.</w:t>
      </w:r>
      <w:r>
        <w:rPr>
          <w:color w:val="000000" w:themeColor="text1"/>
          <w:szCs w:val="26"/>
          <w:lang w:val="da-DK"/>
        </w:rPr>
        <w:t xml:space="preserve"> </w:t>
      </w:r>
    </w:p>
    <w:p w:rsidR="00276D91" w:rsidRDefault="00276D91" w:rsidP="00276D91">
      <w:pPr>
        <w:spacing w:before="0" w:after="0" w:line="360" w:lineRule="auto"/>
        <w:jc w:val="both"/>
        <w:rPr>
          <w:color w:val="000000" w:themeColor="text1"/>
          <w:szCs w:val="26"/>
        </w:rPr>
      </w:pPr>
      <w:r>
        <w:rPr>
          <w:color w:val="000000" w:themeColor="text1"/>
          <w:szCs w:val="26"/>
          <w:lang w:val="da-DK"/>
        </w:rPr>
        <w:t xml:space="preserve">- </w:t>
      </w:r>
      <w:r>
        <w:rPr>
          <w:color w:val="000000" w:themeColor="text1"/>
          <w:szCs w:val="26"/>
        </w:rPr>
        <w:t xml:space="preserve">Giáo trình tâm lý học lãnh đạo, quản lý, </w:t>
      </w:r>
      <w:r>
        <w:rPr>
          <w:rFonts w:eastAsia="SimSun"/>
          <w:color w:val="000000" w:themeColor="text1"/>
          <w:szCs w:val="26"/>
          <w:shd w:val="clear" w:color="auto" w:fill="FFFFFF"/>
        </w:rPr>
        <w:t>TS. Lê Văn Thái – TS. Phạm Hồng Qúy, NXB Chính trị quốc gia sự thật, năm 2018</w:t>
      </w:r>
    </w:p>
    <w:p w:rsidR="00276D91" w:rsidRDefault="00276D91" w:rsidP="00276D91">
      <w:pPr>
        <w:numPr>
          <w:ilvl w:val="0"/>
          <w:numId w:val="2"/>
        </w:numPr>
        <w:spacing w:before="0" w:after="0" w:line="360" w:lineRule="auto"/>
        <w:jc w:val="both"/>
        <w:rPr>
          <w:i/>
          <w:iCs/>
          <w:color w:val="000000" w:themeColor="text1"/>
          <w:szCs w:val="26"/>
        </w:rPr>
      </w:pPr>
      <w:r>
        <w:rPr>
          <w:i/>
          <w:iCs/>
          <w:color w:val="000000" w:themeColor="text1"/>
          <w:szCs w:val="26"/>
        </w:rPr>
        <w:t>Ghi chú và giải thích (nếu có)</w:t>
      </w:r>
    </w:p>
    <w:p w:rsidR="00276D91" w:rsidRDefault="00276D91" w:rsidP="00276D91">
      <w:pPr>
        <w:spacing w:before="0" w:after="0" w:line="360" w:lineRule="auto"/>
        <w:ind w:rightChars="-439" w:right="-1141" w:firstLineChars="1600" w:firstLine="4176"/>
        <w:jc w:val="both"/>
        <w:rPr>
          <w:b/>
          <w:bCs/>
          <w:i/>
          <w:iCs/>
          <w:color w:val="000000" w:themeColor="text1"/>
          <w:szCs w:val="26"/>
        </w:rPr>
      </w:pPr>
      <w:r>
        <w:rPr>
          <w:b/>
          <w:bCs/>
          <w:i/>
          <w:iCs/>
          <w:color w:val="000000" w:themeColor="text1"/>
          <w:szCs w:val="26"/>
        </w:rPr>
        <w:t>TP. Hồ Chí Minh, ngày    tháng   năm 2021</w:t>
      </w:r>
    </w:p>
    <w:p w:rsidR="00276D91" w:rsidRDefault="00276D91" w:rsidP="00276D91">
      <w:pPr>
        <w:spacing w:before="0" w:after="0" w:line="360" w:lineRule="auto"/>
        <w:jc w:val="both"/>
        <w:rPr>
          <w:color w:val="000000" w:themeColor="text1"/>
          <w:szCs w:val="26"/>
        </w:rPr>
      </w:pP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p>
    <w:p w:rsidR="00276D91" w:rsidRDefault="00276D91" w:rsidP="00276D91">
      <w:pPr>
        <w:spacing w:before="0" w:after="0" w:line="360" w:lineRule="auto"/>
        <w:ind w:firstLineChars="2150" w:firstLine="5590"/>
        <w:jc w:val="both"/>
        <w:rPr>
          <w:color w:val="000000" w:themeColor="text1"/>
          <w:szCs w:val="26"/>
        </w:rPr>
      </w:pPr>
      <w:r>
        <w:rPr>
          <w:color w:val="000000" w:themeColor="text1"/>
          <w:szCs w:val="26"/>
        </w:rPr>
        <w:t xml:space="preserve"> </w:t>
      </w:r>
      <w:r>
        <w:rPr>
          <w:b/>
          <w:bCs/>
          <w:color w:val="000000" w:themeColor="text1"/>
          <w:szCs w:val="26"/>
        </w:rPr>
        <w:t xml:space="preserve"> TRƯỞNG KHOA</w:t>
      </w:r>
    </w:p>
    <w:p w:rsidR="00276D91" w:rsidRDefault="00276D91" w:rsidP="00276D91">
      <w:pPr>
        <w:spacing w:before="0" w:after="0" w:line="360" w:lineRule="auto"/>
        <w:jc w:val="both"/>
        <w:rPr>
          <w:color w:val="000000" w:themeColor="text1"/>
          <w:szCs w:val="26"/>
        </w:rPr>
      </w:pPr>
    </w:p>
    <w:p w:rsidR="00276D91" w:rsidRDefault="00276D91" w:rsidP="00276D91">
      <w:pPr>
        <w:spacing w:before="0" w:after="0" w:line="360" w:lineRule="auto"/>
        <w:jc w:val="both"/>
        <w:rPr>
          <w:color w:val="000000" w:themeColor="text1"/>
          <w:szCs w:val="26"/>
        </w:rPr>
      </w:pPr>
    </w:p>
    <w:p w:rsidR="00276D91" w:rsidRDefault="00276D91" w:rsidP="00276D91">
      <w:pPr>
        <w:spacing w:before="0" w:after="0" w:line="360" w:lineRule="auto"/>
        <w:jc w:val="both"/>
        <w:rPr>
          <w:color w:val="000000" w:themeColor="text1"/>
          <w:szCs w:val="26"/>
        </w:rPr>
      </w:pPr>
    </w:p>
    <w:p w:rsidR="00276D91" w:rsidRDefault="00276D91" w:rsidP="00276D91">
      <w:pPr>
        <w:spacing w:before="0" w:after="0" w:line="360" w:lineRule="auto"/>
        <w:jc w:val="both"/>
        <w:rPr>
          <w:color w:val="000000" w:themeColor="text1"/>
          <w:szCs w:val="26"/>
        </w:rPr>
      </w:pPr>
      <w:r>
        <w:rPr>
          <w:color w:val="000000" w:themeColor="text1"/>
          <w:szCs w:val="26"/>
        </w:rPr>
        <w:tab/>
      </w:r>
      <w:r>
        <w:rPr>
          <w:color w:val="000000" w:themeColor="text1"/>
          <w:szCs w:val="26"/>
        </w:rPr>
        <w:tab/>
        <w:t xml:space="preserve">    </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r>
        <w:rPr>
          <w:b/>
          <w:bCs/>
          <w:color w:val="000000" w:themeColor="text1"/>
          <w:szCs w:val="26"/>
        </w:rPr>
        <w:t xml:space="preserve">   Nguyễn Trọng Nghĩa</w:t>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421E9821"/>
    <w:multiLevelType w:val="singleLevel"/>
    <w:tmpl w:val="421E9821"/>
    <w:lvl w:ilvl="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D91"/>
    <w:rsid w:val="00276D91"/>
    <w:rsid w:val="00326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BE6A7E-2C13-47F1-8EDA-967EA33C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D9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2023-01-28T13:24:00Z</dcterms:created>
  <dcterms:modified xsi:type="dcterms:W3CDTF">2023-01-28T13:29:00Z</dcterms:modified>
</cp:coreProperties>
</file>